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25813" w14:textId="1278DDC6" w:rsidR="002F67D2" w:rsidRPr="00451ADD" w:rsidRDefault="002468C9" w:rsidP="00BD16EA">
      <w:pPr>
        <w:jc w:val="right"/>
        <w:rPr>
          <w:i/>
          <w:iCs/>
          <w:lang w:val="kk-KZ"/>
        </w:rPr>
      </w:pPr>
      <w:r>
        <w:rPr>
          <w:i/>
          <w:iCs/>
          <w:color w:val="000000"/>
          <w:lang w:val="kk-KZ"/>
        </w:rPr>
        <w:t>20</w:t>
      </w:r>
      <w:r w:rsidR="00945EE2">
        <w:rPr>
          <w:i/>
          <w:iCs/>
          <w:color w:val="000000"/>
          <w:lang w:val="kk-KZ"/>
        </w:rPr>
        <w:t>2</w:t>
      </w:r>
      <w:r w:rsidR="00332A1D">
        <w:rPr>
          <w:i/>
          <w:iCs/>
          <w:color w:val="000000"/>
          <w:lang w:val="en-US"/>
        </w:rPr>
        <w:t>5</w:t>
      </w:r>
      <w:r w:rsidR="002F67D2" w:rsidRPr="00451ADD">
        <w:rPr>
          <w:i/>
          <w:iCs/>
          <w:color w:val="000000"/>
          <w:lang w:val="kk-KZ"/>
        </w:rPr>
        <w:t xml:space="preserve"> ж.  «___» _______________</w:t>
      </w:r>
      <w:r w:rsidR="002F67D2" w:rsidRPr="00451ADD">
        <w:rPr>
          <w:i/>
          <w:iCs/>
          <w:lang w:val="kk-KZ"/>
        </w:rPr>
        <w:t>№ ___</w:t>
      </w:r>
    </w:p>
    <w:p w14:paraId="2BA999A9" w14:textId="77777777" w:rsidR="002F67D2" w:rsidRPr="00451ADD" w:rsidRDefault="002F67D2" w:rsidP="00BD16EA">
      <w:pPr>
        <w:jc w:val="right"/>
        <w:rPr>
          <w:i/>
          <w:iCs/>
          <w:lang w:val="kk-KZ"/>
        </w:rPr>
      </w:pPr>
      <w:r w:rsidRPr="00451ADD">
        <w:rPr>
          <w:i/>
          <w:iCs/>
          <w:lang w:val="kk-KZ"/>
        </w:rPr>
        <w:t xml:space="preserve">Шартқа </w:t>
      </w:r>
      <w:r>
        <w:rPr>
          <w:i/>
          <w:iCs/>
          <w:lang w:val="kk-KZ"/>
        </w:rPr>
        <w:t>2</w:t>
      </w:r>
      <w:r w:rsidRPr="00451ADD">
        <w:rPr>
          <w:i/>
          <w:iCs/>
          <w:lang w:val="kk-KZ"/>
        </w:rPr>
        <w:t xml:space="preserve"> қосымша</w:t>
      </w:r>
    </w:p>
    <w:p w14:paraId="2478AA2F" w14:textId="77777777" w:rsidR="002F67D2" w:rsidRPr="00451ADD" w:rsidRDefault="002F67D2" w:rsidP="00BD16EA">
      <w:pPr>
        <w:jc w:val="right"/>
        <w:rPr>
          <w:i/>
          <w:iCs/>
          <w:lang w:val="kk-KZ"/>
        </w:rPr>
      </w:pPr>
    </w:p>
    <w:p w14:paraId="442592FB" w14:textId="77777777" w:rsidR="002F67D2" w:rsidRPr="00451ADD" w:rsidRDefault="002F67D2" w:rsidP="000E39AC">
      <w:pPr>
        <w:ind w:firstLine="400"/>
        <w:jc w:val="center"/>
        <w:rPr>
          <w:color w:val="000000"/>
          <w:lang w:val="kk-KZ"/>
        </w:rPr>
      </w:pPr>
      <w:r w:rsidRPr="00451ADD">
        <w:rPr>
          <w:b/>
          <w:bCs/>
          <w:color w:val="000000"/>
          <w:lang w:val="kk-KZ"/>
        </w:rPr>
        <w:t>Сатып</w:t>
      </w:r>
      <w:r w:rsidRPr="00451ADD">
        <w:rPr>
          <w:color w:val="000000"/>
          <w:lang w:val="kk-KZ"/>
        </w:rPr>
        <w:t xml:space="preserve"> </w:t>
      </w:r>
      <w:r w:rsidRPr="00451ADD">
        <w:rPr>
          <w:b/>
          <w:bCs/>
          <w:color w:val="000000"/>
          <w:lang w:val="kk-KZ"/>
        </w:rPr>
        <w:t xml:space="preserve">алынатын </w:t>
      </w:r>
      <w:r>
        <w:rPr>
          <w:b/>
          <w:bCs/>
          <w:color w:val="000000"/>
          <w:lang w:val="kk-KZ"/>
        </w:rPr>
        <w:t>қызметтердің</w:t>
      </w:r>
      <w:r w:rsidR="00817249">
        <w:rPr>
          <w:b/>
          <w:bCs/>
          <w:color w:val="000000"/>
          <w:lang w:val="kk-KZ"/>
        </w:rPr>
        <w:t>,</w:t>
      </w:r>
      <w:r w:rsidR="00817249" w:rsidRPr="00817249">
        <w:rPr>
          <w:color w:val="000000"/>
          <w:lang w:val="kk-KZ"/>
        </w:rPr>
        <w:t xml:space="preserve"> </w:t>
      </w:r>
      <w:r w:rsidR="00817249" w:rsidRPr="00817249">
        <w:rPr>
          <w:b/>
          <w:color w:val="000000"/>
          <w:lang w:val="kk-KZ"/>
        </w:rPr>
        <w:t>жұмыстардың</w:t>
      </w:r>
      <w:r w:rsidR="00817249">
        <w:rPr>
          <w:b/>
          <w:bCs/>
          <w:color w:val="000000"/>
          <w:lang w:val="kk-KZ"/>
        </w:rPr>
        <w:t xml:space="preserve"> </w:t>
      </w:r>
      <w:r w:rsidRPr="00451ADD">
        <w:rPr>
          <w:b/>
          <w:bCs/>
          <w:color w:val="000000"/>
          <w:lang w:val="kk-KZ"/>
        </w:rPr>
        <w:t xml:space="preserve"> техникалық ерекшеліктері</w:t>
      </w:r>
    </w:p>
    <w:p w14:paraId="70849314" w14:textId="77777777" w:rsidR="002F67D2" w:rsidRPr="00B80088" w:rsidRDefault="002F67D2" w:rsidP="00BD16EA">
      <w:pPr>
        <w:ind w:firstLine="400"/>
        <w:jc w:val="center"/>
        <w:rPr>
          <w:b/>
          <w:bCs/>
          <w:color w:val="000000"/>
          <w:sz w:val="16"/>
          <w:szCs w:val="16"/>
          <w:lang w:val="kk-KZ"/>
        </w:rPr>
      </w:pPr>
    </w:p>
    <w:tbl>
      <w:tblPr>
        <w:tblW w:w="14884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11907"/>
      </w:tblGrid>
      <w:tr w:rsidR="002F67D2" w:rsidRPr="00D35DB2" w14:paraId="2BDC386B" w14:textId="77777777">
        <w:trPr>
          <w:trHeight w:val="867"/>
        </w:trPr>
        <w:tc>
          <w:tcPr>
            <w:tcW w:w="568" w:type="dxa"/>
            <w:vAlign w:val="center"/>
          </w:tcPr>
          <w:p w14:paraId="290B55B0" w14:textId="77777777" w:rsidR="002F67D2" w:rsidRPr="00F75AF1" w:rsidRDefault="002F67D2" w:rsidP="00AD519F">
            <w:pPr>
              <w:jc w:val="center"/>
              <w:rPr>
                <w:b/>
                <w:bCs/>
                <w:lang w:val="kk-KZ"/>
              </w:rPr>
            </w:pPr>
            <w:r w:rsidRPr="00F75AF1">
              <w:rPr>
                <w:b/>
                <w:bCs/>
              </w:rPr>
              <w:t xml:space="preserve">№ </w:t>
            </w:r>
            <w:r w:rsidRPr="00F75AF1">
              <w:rPr>
                <w:b/>
                <w:bCs/>
                <w:lang w:val="kk-KZ"/>
              </w:rPr>
              <w:t>р/с</w:t>
            </w:r>
          </w:p>
        </w:tc>
        <w:tc>
          <w:tcPr>
            <w:tcW w:w="2409" w:type="dxa"/>
            <w:vAlign w:val="center"/>
          </w:tcPr>
          <w:p w14:paraId="32E2F850" w14:textId="77777777" w:rsidR="002F67D2" w:rsidRPr="00F75AF1" w:rsidRDefault="002F67D2" w:rsidP="00AD519F">
            <w:pPr>
              <w:jc w:val="center"/>
              <w:rPr>
                <w:b/>
                <w:bCs/>
                <w:lang w:val="kk-KZ"/>
              </w:rPr>
            </w:pPr>
            <w:r w:rsidRPr="00F75AF1">
              <w:rPr>
                <w:b/>
                <w:bCs/>
                <w:lang w:val="kk-KZ"/>
              </w:rPr>
              <w:t xml:space="preserve">Қызметтердің атауы </w:t>
            </w:r>
          </w:p>
        </w:tc>
        <w:tc>
          <w:tcPr>
            <w:tcW w:w="11907" w:type="dxa"/>
            <w:vAlign w:val="center"/>
          </w:tcPr>
          <w:p w14:paraId="485CD174" w14:textId="77777777" w:rsidR="002F67D2" w:rsidRPr="00F75AF1" w:rsidRDefault="002F67D2" w:rsidP="00AD519F">
            <w:pPr>
              <w:jc w:val="center"/>
              <w:rPr>
                <w:b/>
                <w:bCs/>
                <w:lang w:val="kk-KZ"/>
              </w:rPr>
            </w:pPr>
            <w:r w:rsidRPr="00F75AF1">
              <w:rPr>
                <w:b/>
                <w:bCs/>
                <w:lang w:val="kk-KZ"/>
              </w:rPr>
              <w:t>Қызметтердің техникалық ерекшеліктері</w:t>
            </w:r>
            <w:r>
              <w:rPr>
                <w:b/>
                <w:bCs/>
                <w:lang w:val="kk-KZ"/>
              </w:rPr>
              <w:t>, мінездемесі</w:t>
            </w:r>
          </w:p>
        </w:tc>
      </w:tr>
      <w:tr w:rsidR="002F67D2" w:rsidRPr="00FE095A" w14:paraId="7DDC0EA0" w14:textId="77777777">
        <w:trPr>
          <w:trHeight w:val="841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3A6D1C37" w14:textId="77777777" w:rsidR="002F67D2" w:rsidRPr="00D35DB2" w:rsidRDefault="002F67D2" w:rsidP="00BD16EA">
            <w:pPr>
              <w:numPr>
                <w:ilvl w:val="0"/>
                <w:numId w:val="2"/>
              </w:numPr>
              <w:tabs>
                <w:tab w:val="clear" w:pos="360"/>
                <w:tab w:val="num" w:pos="540"/>
              </w:tabs>
              <w:ind w:left="540"/>
              <w:jc w:val="center"/>
              <w:rPr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3E6E" w14:textId="43ECDDB4" w:rsidR="002F67D2" w:rsidRPr="007145A3" w:rsidRDefault="00FE095A" w:rsidP="00F45C6C">
            <w:pPr>
              <w:jc w:val="both"/>
              <w:rPr>
                <w:color w:val="000000"/>
                <w:lang w:val="kk-KZ"/>
              </w:rPr>
            </w:pPr>
            <w:r w:rsidRPr="00FE095A">
              <w:rPr>
                <w:color w:val="000000"/>
                <w:lang w:val="kk-KZ"/>
              </w:rPr>
              <w:t>Мектептің өрт дабылы мен авариялық жарықтандыруына Мониторинг және техникалық қызмет көрсету</w:t>
            </w:r>
            <w:bookmarkStart w:id="0" w:name="_GoBack"/>
            <w:bookmarkEnd w:id="0"/>
          </w:p>
        </w:tc>
        <w:tc>
          <w:tcPr>
            <w:tcW w:w="1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10D7" w14:textId="77777777" w:rsidR="00E75DE3" w:rsidRP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>Техникалық қызмет көрсету мыналарды қамтиды:</w:t>
            </w:r>
          </w:p>
          <w:p w14:paraId="1892E58B" w14:textId="77777777" w:rsidR="00E75DE3" w:rsidRP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>- сыртқы тексеру;</w:t>
            </w:r>
          </w:p>
          <w:p w14:paraId="567CCC61" w14:textId="77777777" w:rsidR="00E75DE3" w:rsidRP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>- толықтығын тексеру;</w:t>
            </w:r>
          </w:p>
          <w:p w14:paraId="0CB978A3" w14:textId="77777777" w:rsidR="00E75DE3" w:rsidRP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>- буындарды, терминалдарды, қосқыштарды көтеру;</w:t>
            </w:r>
          </w:p>
          <w:p w14:paraId="4255BF0F" w14:textId="77777777" w:rsidR="00E75DE3" w:rsidRP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>- "Тапсырыс беруші" қондырғыларының дұрыс ұсталуын және пайдаланылуын ұйымдастыруды техникалық қадағалауды жүзеге асыру</w:t>
            </w:r>
          </w:p>
          <w:p w14:paraId="6E8F84FA" w14:textId="77777777" w:rsidR="00E75DE3" w:rsidRP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>- "Тапсырыс берушінің" шақыруы бойынша ақауларды жою (ағымдағы жөндеу көлемінде).</w:t>
            </w:r>
          </w:p>
          <w:p w14:paraId="12ED658E" w14:textId="77777777" w:rsidR="00E75DE3" w:rsidRP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>- қондырғыларды пайдалануға қатысты мәселелерде "Тапсырыс берушіге" техникалық көмек көрсету.</w:t>
            </w:r>
          </w:p>
          <w:p w14:paraId="385DC071" w14:textId="77777777" w:rsidR="00E75DE3" w:rsidRP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>- Жоспарлы-алдын ала жөндеу.</w:t>
            </w:r>
          </w:p>
          <w:p w14:paraId="7FAC904E" w14:textId="77777777" w:rsidR="00E75DE3" w:rsidRP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>Қабылдау-бақылау аспаптары мен датчиктерді жүйені бөлшектемей немесе жүйенің тұрақсыз жұмыс істейтін бөліктерін ауыстыра отырып, жүйені ішінара бөлшектей отырып, шаң мен коррозиядан тазартуды көздейтін жоспарлы жөндеу түрі (ағымдағы).</w:t>
            </w:r>
          </w:p>
          <w:p w14:paraId="1A28F7B3" w14:textId="77777777" w:rsidR="00E75DE3" w:rsidRP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>Жөндеудің бұл түрінде келесі операциялар жасалады:</w:t>
            </w:r>
          </w:p>
          <w:p w14:paraId="30B34F24" w14:textId="77777777" w:rsidR="00E75DE3" w:rsidRP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>- жұмыс бөлшектерін қалпына келтіру (ауыстыру) ;</w:t>
            </w:r>
          </w:p>
          <w:p w14:paraId="69EFEBFF" w14:textId="77777777" w:rsidR="00E75DE3" w:rsidRP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>-қабылдау-бақылау аспаптарын, датчиктерді тексеру;</w:t>
            </w:r>
          </w:p>
          <w:p w14:paraId="343D8043" w14:textId="77777777" w:rsidR="00E75DE3" w:rsidRP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>- жалғау, тармақтау қораптары арасындағы кедергіні, өткізгіш өнімді ауыстыру;, жүйені құрастыру,</w:t>
            </w:r>
          </w:p>
          <w:p w14:paraId="366E5006" w14:textId="77777777" w:rsidR="00E75DE3" w:rsidRP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 xml:space="preserve">- Жеткізушінің қаражаты есебінен барлық жинақтаушы қосалқы бөлшектерді ауыстырумен ағымдағы жөндеу, жөндеу жұмыстарының барлық түрлері жеткізушінің қаражаты есебінен жүзеге асырылады, жөндеуге қажетті барлық қосалқы бөлшектер жеткізушінің қаражаты есебінен жүзеге асырылады.  </w:t>
            </w:r>
          </w:p>
          <w:p w14:paraId="4100CD2C" w14:textId="77777777" w:rsidR="00E75DE3" w:rsidRP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 xml:space="preserve">- Жоспардан тыс ТҚК және шұғыл жөндеу, жұмыс істемеу және жабдықтың істен шығуы Тапсырыс берушінің шақыруы бойынша 3 жұмыс күні ішінде жүзеге асырылады. Апат болған жағдайда әрекет ету уақыты 30 минутты құрайды, ал ақауларды жою мүмкіндігінше қысқа мерзімде жүргізіледі.  </w:t>
            </w:r>
          </w:p>
          <w:p w14:paraId="6752D9F4" w14:textId="77777777" w:rsidR="00E75DE3" w:rsidRDefault="00E75DE3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E75DE3">
              <w:rPr>
                <w:color w:val="000000"/>
                <w:lang w:val="kk-KZ"/>
              </w:rPr>
              <w:t>- Жеткізушінің аппаратураны жоспарлы бақылауға шығуы ай сайын әр айдың 20-күніне дейін жүзеге асырылады.</w:t>
            </w:r>
          </w:p>
          <w:p w14:paraId="63C7AA45" w14:textId="70804BFD" w:rsidR="00FB0177" w:rsidRPr="00080104" w:rsidRDefault="0025160D" w:rsidP="00E75DE3">
            <w:pPr>
              <w:snapToGrid w:val="0"/>
              <w:ind w:left="360"/>
              <w:jc w:val="both"/>
              <w:rPr>
                <w:color w:val="000000"/>
                <w:lang w:val="kk-KZ"/>
              </w:rPr>
            </w:pPr>
            <w:r w:rsidRPr="0025160D">
              <w:rPr>
                <w:color w:val="000000"/>
                <w:lang w:val="kk-KZ"/>
              </w:rPr>
              <w:t xml:space="preserve">     Қызмет көрсету мерзімі: шартқа қол қойылған сәттен бастап ай сайын 2025 жылғы 31 желтоқсанға дейін</w:t>
            </w:r>
          </w:p>
        </w:tc>
      </w:tr>
    </w:tbl>
    <w:p w14:paraId="65A61A11" w14:textId="77777777" w:rsidR="00FB0177" w:rsidRPr="00FB0177" w:rsidRDefault="00FB0177" w:rsidP="00E75DE3">
      <w:pPr>
        <w:rPr>
          <w:i/>
          <w:iCs/>
          <w:lang w:val="kk-KZ"/>
        </w:rPr>
      </w:pPr>
    </w:p>
    <w:p w14:paraId="10FCBD39" w14:textId="77777777" w:rsidR="00E75DE3" w:rsidRPr="00FE095A" w:rsidRDefault="00E75DE3" w:rsidP="00BD16EA">
      <w:pPr>
        <w:jc w:val="right"/>
        <w:rPr>
          <w:i/>
          <w:iCs/>
          <w:lang w:val="kk-KZ"/>
        </w:rPr>
      </w:pPr>
    </w:p>
    <w:p w14:paraId="051B1C82" w14:textId="77777777" w:rsidR="002F67D2" w:rsidRPr="00077113" w:rsidRDefault="002F67D2" w:rsidP="00BD16EA">
      <w:pPr>
        <w:jc w:val="right"/>
        <w:rPr>
          <w:i/>
          <w:iCs/>
        </w:rPr>
      </w:pPr>
      <w:r w:rsidRPr="00077113">
        <w:rPr>
          <w:i/>
          <w:iCs/>
        </w:rPr>
        <w:lastRenderedPageBreak/>
        <w:t xml:space="preserve">Приложение 2 к Договору </w:t>
      </w:r>
    </w:p>
    <w:p w14:paraId="7C215335" w14:textId="669A620F" w:rsidR="002F67D2" w:rsidRPr="00077113" w:rsidRDefault="002F67D2" w:rsidP="00BD16EA">
      <w:pPr>
        <w:jc w:val="right"/>
        <w:rPr>
          <w:i/>
          <w:iCs/>
        </w:rPr>
      </w:pPr>
      <w:r w:rsidRPr="00077113">
        <w:rPr>
          <w:i/>
          <w:iCs/>
        </w:rPr>
        <w:t xml:space="preserve"> от «___» _______ 20</w:t>
      </w:r>
      <w:r w:rsidR="005F7E4C">
        <w:rPr>
          <w:i/>
          <w:iCs/>
        </w:rPr>
        <w:t>2</w:t>
      </w:r>
      <w:r w:rsidR="00332A1D" w:rsidRPr="0025160D">
        <w:rPr>
          <w:i/>
          <w:iCs/>
        </w:rPr>
        <w:t>5</w:t>
      </w:r>
      <w:r w:rsidRPr="00077113">
        <w:rPr>
          <w:i/>
          <w:iCs/>
        </w:rPr>
        <w:t xml:space="preserve"> года № ___</w:t>
      </w:r>
    </w:p>
    <w:p w14:paraId="258209FF" w14:textId="77777777" w:rsidR="002F67D2" w:rsidRPr="00077113" w:rsidRDefault="002F67D2" w:rsidP="00BD16EA">
      <w:pPr>
        <w:jc w:val="center"/>
        <w:rPr>
          <w:b/>
          <w:bCs/>
          <w:sz w:val="16"/>
          <w:szCs w:val="16"/>
        </w:rPr>
      </w:pPr>
    </w:p>
    <w:p w14:paraId="08C64B4A" w14:textId="77777777" w:rsidR="002F67D2" w:rsidRPr="00077113" w:rsidRDefault="002F67D2" w:rsidP="000E39AC">
      <w:pPr>
        <w:jc w:val="center"/>
        <w:rPr>
          <w:b/>
          <w:bCs/>
        </w:rPr>
      </w:pPr>
      <w:r w:rsidRPr="00077113">
        <w:rPr>
          <w:b/>
          <w:bCs/>
        </w:rPr>
        <w:t>Техническая спецификация закупаемых услуг</w:t>
      </w:r>
      <w:r w:rsidR="00817249">
        <w:rPr>
          <w:b/>
          <w:bCs/>
        </w:rPr>
        <w:t>, работ</w:t>
      </w:r>
    </w:p>
    <w:p w14:paraId="3A430C95" w14:textId="77777777" w:rsidR="002F67D2" w:rsidRPr="00077113" w:rsidRDefault="002F67D2" w:rsidP="00BD16EA">
      <w:pPr>
        <w:jc w:val="center"/>
        <w:rPr>
          <w:b/>
          <w:bCs/>
          <w:sz w:val="16"/>
          <w:szCs w:val="16"/>
        </w:rPr>
      </w:pPr>
    </w:p>
    <w:tbl>
      <w:tblPr>
        <w:tblW w:w="14884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369"/>
        <w:gridCol w:w="11915"/>
      </w:tblGrid>
      <w:tr w:rsidR="002F67D2" w:rsidRPr="00077113" w14:paraId="6A006C4D" w14:textId="77777777">
        <w:trPr>
          <w:trHeight w:val="834"/>
        </w:trPr>
        <w:tc>
          <w:tcPr>
            <w:tcW w:w="600" w:type="dxa"/>
            <w:vAlign w:val="center"/>
          </w:tcPr>
          <w:p w14:paraId="39467A89" w14:textId="77777777" w:rsidR="002F67D2" w:rsidRPr="00077113" w:rsidRDefault="002F67D2" w:rsidP="00AD519F">
            <w:pPr>
              <w:jc w:val="center"/>
              <w:rPr>
                <w:b/>
                <w:bCs/>
                <w:lang w:val="kk-KZ"/>
              </w:rPr>
            </w:pPr>
            <w:r w:rsidRPr="00077113">
              <w:rPr>
                <w:b/>
                <w:bCs/>
              </w:rPr>
              <w:t>№</w:t>
            </w:r>
          </w:p>
          <w:p w14:paraId="5FD79B68" w14:textId="77777777" w:rsidR="002F67D2" w:rsidRPr="00077113" w:rsidRDefault="002F67D2" w:rsidP="00AD519F">
            <w:pPr>
              <w:jc w:val="center"/>
              <w:rPr>
                <w:b/>
                <w:bCs/>
              </w:rPr>
            </w:pPr>
            <w:r w:rsidRPr="00077113">
              <w:rPr>
                <w:b/>
                <w:bCs/>
              </w:rPr>
              <w:t>п/п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6D71C31D" w14:textId="609BB938" w:rsidR="002F67D2" w:rsidRPr="00077113" w:rsidRDefault="002468C9" w:rsidP="00AD51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услуг,</w:t>
            </w:r>
            <w:r w:rsidR="00D7283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работ</w:t>
            </w:r>
          </w:p>
        </w:tc>
        <w:tc>
          <w:tcPr>
            <w:tcW w:w="11915" w:type="dxa"/>
            <w:tcBorders>
              <w:left w:val="single" w:sz="4" w:space="0" w:color="auto"/>
            </w:tcBorders>
            <w:vAlign w:val="center"/>
          </w:tcPr>
          <w:p w14:paraId="405723AD" w14:textId="1C227104" w:rsidR="002F67D2" w:rsidRPr="00077113" w:rsidRDefault="002F67D2" w:rsidP="00AD519F">
            <w:pPr>
              <w:jc w:val="center"/>
              <w:rPr>
                <w:b/>
                <w:bCs/>
              </w:rPr>
            </w:pPr>
            <w:r w:rsidRPr="00077113">
              <w:rPr>
                <w:b/>
                <w:bCs/>
              </w:rPr>
              <w:t>Техническая спецификация, характеристика услуг</w:t>
            </w:r>
            <w:r w:rsidR="002468C9">
              <w:rPr>
                <w:b/>
                <w:bCs/>
              </w:rPr>
              <w:t>, работ</w:t>
            </w:r>
          </w:p>
        </w:tc>
      </w:tr>
      <w:tr w:rsidR="002F67D2" w:rsidRPr="00451ADD" w14:paraId="69898DC7" w14:textId="77777777">
        <w:trPr>
          <w:trHeight w:val="617"/>
        </w:trPr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14:paraId="2D47B89D" w14:textId="77777777" w:rsidR="002F67D2" w:rsidRPr="00077113" w:rsidRDefault="002F67D2" w:rsidP="00BD16E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356E" w14:textId="0D69822B" w:rsidR="002F67D2" w:rsidRPr="00FE095A" w:rsidRDefault="00E75DE3" w:rsidP="00080104">
            <w:pPr>
              <w:jc w:val="both"/>
              <w:rPr>
                <w:color w:val="000000"/>
              </w:rPr>
            </w:pPr>
            <w:r w:rsidRPr="00E75DE3">
              <w:rPr>
                <w:color w:val="000000"/>
              </w:rPr>
              <w:t>Мониторинг и техническое обслуживание пожарной сигнализации</w:t>
            </w:r>
            <w:r w:rsidR="00FE095A" w:rsidRPr="00FE095A">
              <w:rPr>
                <w:color w:val="000000"/>
              </w:rPr>
              <w:t xml:space="preserve"> </w:t>
            </w:r>
            <w:r w:rsidR="00FE095A">
              <w:rPr>
                <w:color w:val="000000"/>
              </w:rPr>
              <w:t xml:space="preserve">и </w:t>
            </w:r>
            <w:proofErr w:type="spellStart"/>
            <w:r w:rsidR="00FE095A" w:rsidRPr="00FE095A">
              <w:rPr>
                <w:color w:val="000000"/>
              </w:rPr>
              <w:t>и</w:t>
            </w:r>
            <w:proofErr w:type="spellEnd"/>
            <w:r w:rsidR="00FE095A" w:rsidRPr="00FE095A">
              <w:rPr>
                <w:color w:val="000000"/>
              </w:rPr>
              <w:t xml:space="preserve"> аварийного освещения школы</w:t>
            </w:r>
          </w:p>
        </w:tc>
        <w:tc>
          <w:tcPr>
            <w:tcW w:w="1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208" w14:textId="77777777" w:rsidR="00E75DE3" w:rsidRPr="00E75DE3" w:rsidRDefault="0025160D" w:rsidP="00E75DE3">
            <w:pPr>
              <w:snapToGrid w:val="0"/>
              <w:jc w:val="both"/>
              <w:rPr>
                <w:lang w:val="de-DE"/>
              </w:rPr>
            </w:pPr>
            <w:r>
              <w:t xml:space="preserve">      </w:t>
            </w:r>
            <w:proofErr w:type="spellStart"/>
            <w:r w:rsidR="00E75DE3" w:rsidRPr="00E75DE3">
              <w:rPr>
                <w:lang w:val="de-DE"/>
              </w:rPr>
              <w:t>Техническое</w:t>
            </w:r>
            <w:proofErr w:type="spellEnd"/>
            <w:r w:rsidR="00E75DE3" w:rsidRPr="00E75DE3">
              <w:rPr>
                <w:lang w:val="de-DE"/>
              </w:rPr>
              <w:t xml:space="preserve"> </w:t>
            </w:r>
            <w:proofErr w:type="spellStart"/>
            <w:r w:rsidR="00E75DE3" w:rsidRPr="00E75DE3">
              <w:rPr>
                <w:lang w:val="de-DE"/>
              </w:rPr>
              <w:t>обслуживание</w:t>
            </w:r>
            <w:proofErr w:type="spellEnd"/>
            <w:r w:rsidR="00E75DE3" w:rsidRPr="00E75DE3">
              <w:rPr>
                <w:lang w:val="de-DE"/>
              </w:rPr>
              <w:t xml:space="preserve"> </w:t>
            </w:r>
            <w:proofErr w:type="spellStart"/>
            <w:r w:rsidR="00E75DE3" w:rsidRPr="00E75DE3">
              <w:rPr>
                <w:lang w:val="de-DE"/>
              </w:rPr>
              <w:t>включает</w:t>
            </w:r>
            <w:proofErr w:type="spellEnd"/>
            <w:r w:rsidR="00E75DE3" w:rsidRPr="00E75DE3">
              <w:rPr>
                <w:lang w:val="de-DE"/>
              </w:rPr>
              <w:t xml:space="preserve"> в </w:t>
            </w:r>
            <w:proofErr w:type="spellStart"/>
            <w:r w:rsidR="00E75DE3" w:rsidRPr="00E75DE3">
              <w:rPr>
                <w:lang w:val="de-DE"/>
              </w:rPr>
              <w:t>себя</w:t>
            </w:r>
            <w:proofErr w:type="spellEnd"/>
            <w:r w:rsidR="00E75DE3" w:rsidRPr="00E75DE3">
              <w:rPr>
                <w:lang w:val="de-DE"/>
              </w:rPr>
              <w:t>:</w:t>
            </w:r>
          </w:p>
          <w:p w14:paraId="31124074" w14:textId="77777777" w:rsidR="00E75DE3" w:rsidRPr="00E75DE3" w:rsidRDefault="00E75DE3" w:rsidP="00E75DE3">
            <w:pPr>
              <w:snapToGrid w:val="0"/>
              <w:jc w:val="both"/>
              <w:rPr>
                <w:lang w:val="de-DE"/>
              </w:rPr>
            </w:pPr>
            <w:r w:rsidRPr="00E75DE3">
              <w:rPr>
                <w:lang w:val="de-DE"/>
              </w:rPr>
              <w:t xml:space="preserve">- </w:t>
            </w:r>
            <w:proofErr w:type="spellStart"/>
            <w:r w:rsidRPr="00E75DE3">
              <w:rPr>
                <w:lang w:val="de-DE"/>
              </w:rPr>
              <w:t>внешний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осмотр</w:t>
            </w:r>
            <w:proofErr w:type="spellEnd"/>
            <w:r w:rsidRPr="00E75DE3">
              <w:rPr>
                <w:lang w:val="de-DE"/>
              </w:rPr>
              <w:t>;</w:t>
            </w:r>
          </w:p>
          <w:p w14:paraId="243F69ED" w14:textId="77777777" w:rsidR="00E75DE3" w:rsidRPr="00E75DE3" w:rsidRDefault="00E75DE3" w:rsidP="00E75DE3">
            <w:pPr>
              <w:snapToGrid w:val="0"/>
              <w:jc w:val="both"/>
              <w:rPr>
                <w:lang w:val="de-DE"/>
              </w:rPr>
            </w:pPr>
            <w:r w:rsidRPr="00E75DE3">
              <w:rPr>
                <w:lang w:val="de-DE"/>
              </w:rPr>
              <w:t xml:space="preserve">- </w:t>
            </w:r>
            <w:proofErr w:type="spellStart"/>
            <w:r w:rsidRPr="00E75DE3">
              <w:rPr>
                <w:lang w:val="de-DE"/>
              </w:rPr>
              <w:t>проверка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комплектности</w:t>
            </w:r>
            <w:proofErr w:type="spellEnd"/>
            <w:r w:rsidRPr="00E75DE3">
              <w:rPr>
                <w:lang w:val="de-DE"/>
              </w:rPr>
              <w:t>;</w:t>
            </w:r>
          </w:p>
          <w:p w14:paraId="2FCF5D06" w14:textId="77777777" w:rsidR="00E75DE3" w:rsidRPr="00E75DE3" w:rsidRDefault="00E75DE3" w:rsidP="00E75DE3">
            <w:pPr>
              <w:snapToGrid w:val="0"/>
              <w:jc w:val="both"/>
              <w:rPr>
                <w:lang w:val="de-DE"/>
              </w:rPr>
            </w:pPr>
            <w:r w:rsidRPr="00E75DE3">
              <w:rPr>
                <w:lang w:val="de-DE"/>
              </w:rPr>
              <w:t xml:space="preserve">- </w:t>
            </w:r>
            <w:proofErr w:type="spellStart"/>
            <w:r w:rsidRPr="00E75DE3">
              <w:rPr>
                <w:lang w:val="de-DE"/>
              </w:rPr>
              <w:t>подтяжка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соединений</w:t>
            </w:r>
            <w:proofErr w:type="spellEnd"/>
            <w:r w:rsidRPr="00E75DE3">
              <w:rPr>
                <w:lang w:val="de-DE"/>
              </w:rPr>
              <w:t xml:space="preserve">, </w:t>
            </w:r>
            <w:proofErr w:type="spellStart"/>
            <w:r w:rsidRPr="00E75DE3">
              <w:rPr>
                <w:lang w:val="de-DE"/>
              </w:rPr>
              <w:t>клемм</w:t>
            </w:r>
            <w:proofErr w:type="spellEnd"/>
            <w:r w:rsidRPr="00E75DE3">
              <w:rPr>
                <w:lang w:val="de-DE"/>
              </w:rPr>
              <w:t xml:space="preserve">, </w:t>
            </w:r>
            <w:proofErr w:type="spellStart"/>
            <w:r w:rsidRPr="00E75DE3">
              <w:rPr>
                <w:lang w:val="de-DE"/>
              </w:rPr>
              <w:t>разъемов</w:t>
            </w:r>
            <w:proofErr w:type="spellEnd"/>
            <w:r w:rsidRPr="00E75DE3">
              <w:rPr>
                <w:lang w:val="de-DE"/>
              </w:rPr>
              <w:t>;</w:t>
            </w:r>
          </w:p>
          <w:p w14:paraId="4130844C" w14:textId="77777777" w:rsidR="00E75DE3" w:rsidRPr="00E75DE3" w:rsidRDefault="00E75DE3" w:rsidP="00E75DE3">
            <w:pPr>
              <w:snapToGrid w:val="0"/>
              <w:jc w:val="both"/>
              <w:rPr>
                <w:lang w:val="de-DE"/>
              </w:rPr>
            </w:pPr>
            <w:r w:rsidRPr="00E75DE3">
              <w:rPr>
                <w:lang w:val="de-DE"/>
              </w:rPr>
              <w:t xml:space="preserve">- </w:t>
            </w:r>
            <w:proofErr w:type="spellStart"/>
            <w:r w:rsidRPr="00E75DE3">
              <w:rPr>
                <w:lang w:val="de-DE"/>
              </w:rPr>
              <w:t>осуществление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технического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надзора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за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правильным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содержанием</w:t>
            </w:r>
            <w:proofErr w:type="spellEnd"/>
            <w:r w:rsidRPr="00E75DE3">
              <w:rPr>
                <w:lang w:val="de-DE"/>
              </w:rPr>
              <w:t xml:space="preserve"> и </w:t>
            </w:r>
            <w:proofErr w:type="spellStart"/>
            <w:r w:rsidRPr="00E75DE3">
              <w:rPr>
                <w:lang w:val="de-DE"/>
              </w:rPr>
              <w:t>организацией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эксплуатации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установок</w:t>
            </w:r>
            <w:proofErr w:type="spellEnd"/>
            <w:r w:rsidRPr="00E75DE3">
              <w:rPr>
                <w:lang w:val="de-DE"/>
              </w:rPr>
              <w:t xml:space="preserve"> «</w:t>
            </w:r>
            <w:proofErr w:type="spellStart"/>
            <w:r w:rsidRPr="00E75DE3">
              <w:rPr>
                <w:lang w:val="de-DE"/>
              </w:rPr>
              <w:t>Заказчика</w:t>
            </w:r>
            <w:proofErr w:type="spellEnd"/>
            <w:r w:rsidRPr="00E75DE3">
              <w:rPr>
                <w:lang w:val="de-DE"/>
              </w:rPr>
              <w:t>»</w:t>
            </w:r>
          </w:p>
          <w:p w14:paraId="7D503EA2" w14:textId="77777777" w:rsidR="00E75DE3" w:rsidRPr="00E75DE3" w:rsidRDefault="00E75DE3" w:rsidP="00E75DE3">
            <w:pPr>
              <w:snapToGrid w:val="0"/>
              <w:jc w:val="both"/>
              <w:rPr>
                <w:lang w:val="de-DE"/>
              </w:rPr>
            </w:pPr>
            <w:r w:rsidRPr="00E75DE3">
              <w:rPr>
                <w:lang w:val="de-DE"/>
              </w:rPr>
              <w:t xml:space="preserve">- </w:t>
            </w:r>
            <w:proofErr w:type="spellStart"/>
            <w:proofErr w:type="gramStart"/>
            <w:r w:rsidRPr="00E75DE3">
              <w:rPr>
                <w:lang w:val="de-DE"/>
              </w:rPr>
              <w:t>устранение</w:t>
            </w:r>
            <w:proofErr w:type="spellEnd"/>
            <w:proofErr w:type="gram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неисправностей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по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вызову</w:t>
            </w:r>
            <w:proofErr w:type="spellEnd"/>
            <w:r w:rsidRPr="00E75DE3">
              <w:rPr>
                <w:lang w:val="de-DE"/>
              </w:rPr>
              <w:t xml:space="preserve"> «</w:t>
            </w:r>
            <w:proofErr w:type="spellStart"/>
            <w:r w:rsidRPr="00E75DE3">
              <w:rPr>
                <w:lang w:val="de-DE"/>
              </w:rPr>
              <w:t>Заказчика</w:t>
            </w:r>
            <w:proofErr w:type="spellEnd"/>
            <w:r w:rsidRPr="00E75DE3">
              <w:rPr>
                <w:lang w:val="de-DE"/>
              </w:rPr>
              <w:t xml:space="preserve">» (в </w:t>
            </w:r>
            <w:proofErr w:type="spellStart"/>
            <w:r w:rsidRPr="00E75DE3">
              <w:rPr>
                <w:lang w:val="de-DE"/>
              </w:rPr>
              <w:t>объёме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текущего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ремонта</w:t>
            </w:r>
            <w:proofErr w:type="spellEnd"/>
            <w:r w:rsidRPr="00E75DE3">
              <w:rPr>
                <w:lang w:val="de-DE"/>
              </w:rPr>
              <w:t>).</w:t>
            </w:r>
          </w:p>
          <w:p w14:paraId="0A7FC3B1" w14:textId="77777777" w:rsidR="00E75DE3" w:rsidRPr="00E75DE3" w:rsidRDefault="00E75DE3" w:rsidP="00E75DE3">
            <w:pPr>
              <w:snapToGrid w:val="0"/>
              <w:jc w:val="both"/>
              <w:rPr>
                <w:lang w:val="de-DE"/>
              </w:rPr>
            </w:pPr>
            <w:r w:rsidRPr="00E75DE3">
              <w:rPr>
                <w:lang w:val="de-DE"/>
              </w:rPr>
              <w:t xml:space="preserve">- </w:t>
            </w:r>
            <w:proofErr w:type="spellStart"/>
            <w:proofErr w:type="gramStart"/>
            <w:r w:rsidRPr="00E75DE3">
              <w:rPr>
                <w:lang w:val="de-DE"/>
              </w:rPr>
              <w:t>оказание</w:t>
            </w:r>
            <w:proofErr w:type="spellEnd"/>
            <w:proofErr w:type="gram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технической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помощи</w:t>
            </w:r>
            <w:proofErr w:type="spellEnd"/>
            <w:r w:rsidRPr="00E75DE3">
              <w:rPr>
                <w:lang w:val="de-DE"/>
              </w:rPr>
              <w:t xml:space="preserve"> «</w:t>
            </w:r>
            <w:proofErr w:type="spellStart"/>
            <w:r w:rsidRPr="00E75DE3">
              <w:rPr>
                <w:lang w:val="de-DE"/>
              </w:rPr>
              <w:t>Заказчику</w:t>
            </w:r>
            <w:proofErr w:type="spellEnd"/>
            <w:r w:rsidRPr="00E75DE3">
              <w:rPr>
                <w:lang w:val="de-DE"/>
              </w:rPr>
              <w:t xml:space="preserve">» в </w:t>
            </w:r>
            <w:proofErr w:type="spellStart"/>
            <w:r w:rsidRPr="00E75DE3">
              <w:rPr>
                <w:lang w:val="de-DE"/>
              </w:rPr>
              <w:t>вопросах</w:t>
            </w:r>
            <w:proofErr w:type="spellEnd"/>
            <w:r w:rsidRPr="00E75DE3">
              <w:rPr>
                <w:lang w:val="de-DE"/>
              </w:rPr>
              <w:t xml:space="preserve">, </w:t>
            </w:r>
            <w:proofErr w:type="spellStart"/>
            <w:r w:rsidRPr="00E75DE3">
              <w:rPr>
                <w:lang w:val="de-DE"/>
              </w:rPr>
              <w:t>касающихся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эксплуатации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установок</w:t>
            </w:r>
            <w:proofErr w:type="spellEnd"/>
            <w:r w:rsidRPr="00E75DE3">
              <w:rPr>
                <w:lang w:val="de-DE"/>
              </w:rPr>
              <w:t>.</w:t>
            </w:r>
          </w:p>
          <w:p w14:paraId="62831412" w14:textId="77777777" w:rsidR="006A0CF9" w:rsidRPr="00E75DE3" w:rsidRDefault="00E75DE3" w:rsidP="00E75DE3">
            <w:pPr>
              <w:snapToGrid w:val="0"/>
              <w:jc w:val="both"/>
              <w:rPr>
                <w:lang w:val="de-DE"/>
              </w:rPr>
            </w:pPr>
            <w:r w:rsidRPr="00E75DE3">
              <w:rPr>
                <w:lang w:val="de-DE"/>
              </w:rPr>
              <w:t xml:space="preserve">- </w:t>
            </w:r>
            <w:proofErr w:type="spellStart"/>
            <w:r w:rsidRPr="00E75DE3">
              <w:rPr>
                <w:lang w:val="de-DE"/>
              </w:rPr>
              <w:t>Планово-предупредительный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ремонт</w:t>
            </w:r>
            <w:proofErr w:type="spellEnd"/>
            <w:r w:rsidRPr="00E75DE3">
              <w:rPr>
                <w:lang w:val="de-DE"/>
              </w:rPr>
              <w:t>.</w:t>
            </w:r>
          </w:p>
          <w:p w14:paraId="59A5EE46" w14:textId="77777777" w:rsidR="00E75DE3" w:rsidRPr="00E75DE3" w:rsidRDefault="00E75DE3" w:rsidP="00E75DE3">
            <w:pPr>
              <w:snapToGrid w:val="0"/>
              <w:jc w:val="both"/>
              <w:rPr>
                <w:lang w:val="de-DE"/>
              </w:rPr>
            </w:pPr>
            <w:proofErr w:type="spellStart"/>
            <w:r w:rsidRPr="00E75DE3">
              <w:rPr>
                <w:lang w:val="de-DE"/>
              </w:rPr>
              <w:t>Вид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планового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ремонта</w:t>
            </w:r>
            <w:proofErr w:type="spellEnd"/>
            <w:r w:rsidRPr="00E75DE3">
              <w:rPr>
                <w:lang w:val="de-DE"/>
              </w:rPr>
              <w:t xml:space="preserve"> (</w:t>
            </w:r>
            <w:proofErr w:type="spellStart"/>
            <w:r w:rsidRPr="00E75DE3">
              <w:rPr>
                <w:lang w:val="de-DE"/>
              </w:rPr>
              <w:t>текущего</w:t>
            </w:r>
            <w:proofErr w:type="spellEnd"/>
            <w:r w:rsidRPr="00E75DE3">
              <w:rPr>
                <w:lang w:val="de-DE"/>
              </w:rPr>
              <w:t xml:space="preserve">), </w:t>
            </w:r>
            <w:proofErr w:type="spellStart"/>
            <w:r w:rsidRPr="00E75DE3">
              <w:rPr>
                <w:lang w:val="de-DE"/>
              </w:rPr>
              <w:t>предусматривающего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чистку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приемно-контрольных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приборов</w:t>
            </w:r>
            <w:proofErr w:type="spellEnd"/>
            <w:r w:rsidRPr="00E75DE3">
              <w:rPr>
                <w:lang w:val="de-DE"/>
              </w:rPr>
              <w:t xml:space="preserve"> и </w:t>
            </w:r>
            <w:proofErr w:type="spellStart"/>
            <w:r w:rsidRPr="00E75DE3">
              <w:rPr>
                <w:lang w:val="de-DE"/>
              </w:rPr>
              <w:t>датчиков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от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пыли</w:t>
            </w:r>
            <w:proofErr w:type="spellEnd"/>
            <w:r w:rsidRPr="00E75DE3">
              <w:rPr>
                <w:lang w:val="de-DE"/>
              </w:rPr>
              <w:t xml:space="preserve"> и </w:t>
            </w:r>
            <w:proofErr w:type="spellStart"/>
            <w:r w:rsidRPr="00E75DE3">
              <w:rPr>
                <w:lang w:val="de-DE"/>
              </w:rPr>
              <w:t>коррозии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без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разборки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системы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или</w:t>
            </w:r>
            <w:proofErr w:type="spellEnd"/>
            <w:r w:rsidRPr="00E75DE3">
              <w:rPr>
                <w:lang w:val="de-DE"/>
              </w:rPr>
              <w:t xml:space="preserve"> с </w:t>
            </w:r>
            <w:proofErr w:type="spellStart"/>
            <w:r w:rsidRPr="00E75DE3">
              <w:rPr>
                <w:lang w:val="de-DE"/>
              </w:rPr>
              <w:t>частичной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разборкой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системы</w:t>
            </w:r>
            <w:proofErr w:type="spellEnd"/>
            <w:r w:rsidRPr="00E75DE3">
              <w:rPr>
                <w:lang w:val="de-DE"/>
              </w:rPr>
              <w:t xml:space="preserve"> с </w:t>
            </w:r>
            <w:proofErr w:type="spellStart"/>
            <w:r w:rsidRPr="00E75DE3">
              <w:rPr>
                <w:lang w:val="de-DE"/>
              </w:rPr>
              <w:t>заменой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неустойчиво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работающих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частей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системы</w:t>
            </w:r>
            <w:proofErr w:type="spellEnd"/>
            <w:r w:rsidRPr="00E75DE3">
              <w:rPr>
                <w:lang w:val="de-DE"/>
              </w:rPr>
              <w:t>.</w:t>
            </w:r>
          </w:p>
          <w:p w14:paraId="4DB2D74F" w14:textId="77777777" w:rsidR="00E75DE3" w:rsidRPr="00E75DE3" w:rsidRDefault="00E75DE3" w:rsidP="00E75DE3">
            <w:pPr>
              <w:snapToGrid w:val="0"/>
              <w:jc w:val="both"/>
              <w:rPr>
                <w:lang w:val="de-DE"/>
              </w:rPr>
            </w:pPr>
            <w:proofErr w:type="spellStart"/>
            <w:r w:rsidRPr="00E75DE3">
              <w:rPr>
                <w:lang w:val="de-DE"/>
              </w:rPr>
              <w:t>При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этом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виде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ремонта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производятся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следующие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операции</w:t>
            </w:r>
            <w:proofErr w:type="spellEnd"/>
            <w:r w:rsidRPr="00E75DE3">
              <w:rPr>
                <w:lang w:val="de-DE"/>
              </w:rPr>
              <w:t>:</w:t>
            </w:r>
          </w:p>
          <w:p w14:paraId="60FAD068" w14:textId="77777777" w:rsidR="00E75DE3" w:rsidRPr="00E75DE3" w:rsidRDefault="00E75DE3" w:rsidP="00E75DE3">
            <w:pPr>
              <w:snapToGrid w:val="0"/>
              <w:jc w:val="both"/>
              <w:rPr>
                <w:lang w:val="de-DE"/>
              </w:rPr>
            </w:pPr>
            <w:r w:rsidRPr="00E75DE3">
              <w:rPr>
                <w:lang w:val="de-DE"/>
              </w:rPr>
              <w:t xml:space="preserve">- </w:t>
            </w:r>
            <w:proofErr w:type="spellStart"/>
            <w:r w:rsidRPr="00E75DE3">
              <w:rPr>
                <w:lang w:val="de-DE"/>
              </w:rPr>
              <w:t>реставрация</w:t>
            </w:r>
            <w:proofErr w:type="spellEnd"/>
            <w:r w:rsidRPr="00E75DE3">
              <w:rPr>
                <w:lang w:val="de-DE"/>
              </w:rPr>
              <w:t xml:space="preserve"> (</w:t>
            </w:r>
            <w:proofErr w:type="spellStart"/>
            <w:r w:rsidRPr="00E75DE3">
              <w:rPr>
                <w:lang w:val="de-DE"/>
              </w:rPr>
              <w:t>замена</w:t>
            </w:r>
            <w:proofErr w:type="spellEnd"/>
            <w:r w:rsidRPr="00E75DE3">
              <w:rPr>
                <w:lang w:val="de-DE"/>
              </w:rPr>
              <w:t xml:space="preserve">) </w:t>
            </w:r>
            <w:proofErr w:type="spellStart"/>
            <w:r w:rsidRPr="00E75DE3">
              <w:rPr>
                <w:lang w:val="de-DE"/>
              </w:rPr>
              <w:t>рабочих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деталей</w:t>
            </w:r>
            <w:proofErr w:type="spellEnd"/>
            <w:r w:rsidRPr="00E75DE3">
              <w:rPr>
                <w:lang w:val="de-DE"/>
              </w:rPr>
              <w:t>;</w:t>
            </w:r>
          </w:p>
          <w:p w14:paraId="111A1667" w14:textId="77777777" w:rsidR="00E75DE3" w:rsidRPr="00E75DE3" w:rsidRDefault="00E75DE3" w:rsidP="00E75DE3">
            <w:pPr>
              <w:snapToGrid w:val="0"/>
              <w:jc w:val="both"/>
              <w:rPr>
                <w:lang w:val="de-DE"/>
              </w:rPr>
            </w:pPr>
            <w:r w:rsidRPr="00E75DE3">
              <w:rPr>
                <w:lang w:val="de-DE"/>
              </w:rPr>
              <w:t xml:space="preserve">- </w:t>
            </w:r>
            <w:proofErr w:type="spellStart"/>
            <w:r w:rsidRPr="00E75DE3">
              <w:rPr>
                <w:lang w:val="de-DE"/>
              </w:rPr>
              <w:t>проверка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приемно-контрольных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приборов</w:t>
            </w:r>
            <w:proofErr w:type="spellEnd"/>
            <w:r w:rsidRPr="00E75DE3">
              <w:rPr>
                <w:lang w:val="de-DE"/>
              </w:rPr>
              <w:t xml:space="preserve">, </w:t>
            </w:r>
            <w:proofErr w:type="spellStart"/>
            <w:r w:rsidRPr="00E75DE3">
              <w:rPr>
                <w:lang w:val="de-DE"/>
              </w:rPr>
              <w:t>датчиков</w:t>
            </w:r>
            <w:proofErr w:type="spellEnd"/>
            <w:r w:rsidRPr="00E75DE3">
              <w:rPr>
                <w:lang w:val="de-DE"/>
              </w:rPr>
              <w:t>;</w:t>
            </w:r>
          </w:p>
          <w:p w14:paraId="30DA211F" w14:textId="77777777" w:rsidR="00E75DE3" w:rsidRPr="00E75DE3" w:rsidRDefault="00E75DE3" w:rsidP="00E75DE3">
            <w:pPr>
              <w:snapToGrid w:val="0"/>
              <w:jc w:val="both"/>
              <w:rPr>
                <w:lang w:val="de-DE"/>
              </w:rPr>
            </w:pPr>
            <w:r w:rsidRPr="00E75DE3">
              <w:rPr>
                <w:lang w:val="de-DE"/>
              </w:rPr>
              <w:t xml:space="preserve">- </w:t>
            </w:r>
            <w:proofErr w:type="spellStart"/>
            <w:r w:rsidRPr="00E75DE3">
              <w:rPr>
                <w:lang w:val="de-DE"/>
              </w:rPr>
              <w:t>замена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сопротивлений</w:t>
            </w:r>
            <w:proofErr w:type="spellEnd"/>
            <w:r w:rsidRPr="00E75DE3">
              <w:rPr>
                <w:lang w:val="de-DE"/>
              </w:rPr>
              <w:t xml:space="preserve">, </w:t>
            </w:r>
            <w:proofErr w:type="spellStart"/>
            <w:r w:rsidRPr="00E75DE3">
              <w:rPr>
                <w:lang w:val="de-DE"/>
              </w:rPr>
              <w:t>проводниковой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продукции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между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соединительными</w:t>
            </w:r>
            <w:proofErr w:type="spellEnd"/>
            <w:r w:rsidRPr="00E75DE3">
              <w:rPr>
                <w:lang w:val="de-DE"/>
              </w:rPr>
              <w:t xml:space="preserve">, </w:t>
            </w:r>
            <w:proofErr w:type="spellStart"/>
            <w:r w:rsidRPr="00E75DE3">
              <w:rPr>
                <w:lang w:val="de-DE"/>
              </w:rPr>
              <w:t>ответвительными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коробками</w:t>
            </w:r>
            <w:proofErr w:type="spellEnd"/>
            <w:r w:rsidRPr="00E75DE3">
              <w:rPr>
                <w:lang w:val="de-DE"/>
              </w:rPr>
              <w:t>;</w:t>
            </w:r>
            <w:r w:rsidRPr="00E75DE3">
              <w:t xml:space="preserve"> ,</w:t>
            </w:r>
            <w:proofErr w:type="spellStart"/>
            <w:r w:rsidRPr="00E75DE3">
              <w:rPr>
                <w:lang w:val="de-DE"/>
              </w:rPr>
              <w:t>сборка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системы</w:t>
            </w:r>
            <w:proofErr w:type="spellEnd"/>
            <w:r w:rsidRPr="00E75DE3">
              <w:t>,</w:t>
            </w:r>
          </w:p>
          <w:p w14:paraId="3B35627A" w14:textId="77777777" w:rsidR="00E75DE3" w:rsidRPr="00E75DE3" w:rsidRDefault="00E75DE3" w:rsidP="00E75DE3">
            <w:pPr>
              <w:snapToGrid w:val="0"/>
              <w:jc w:val="both"/>
              <w:rPr>
                <w:lang w:val="de-DE"/>
              </w:rPr>
            </w:pPr>
            <w:r w:rsidRPr="00E75DE3">
              <w:t xml:space="preserve">- </w:t>
            </w:r>
            <w:proofErr w:type="spellStart"/>
            <w:r w:rsidRPr="00E75DE3">
              <w:rPr>
                <w:lang w:val="de-DE"/>
              </w:rPr>
              <w:t>Текущий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ремонт</w:t>
            </w:r>
            <w:proofErr w:type="spellEnd"/>
            <w:r w:rsidRPr="00E75DE3">
              <w:rPr>
                <w:lang w:val="de-DE"/>
              </w:rPr>
              <w:t xml:space="preserve"> с </w:t>
            </w:r>
            <w:proofErr w:type="spellStart"/>
            <w:r w:rsidRPr="00E75DE3">
              <w:rPr>
                <w:lang w:val="de-DE"/>
              </w:rPr>
              <w:t>заменой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всех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комплектующих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запасных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частей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за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счет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средств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поставщика</w:t>
            </w:r>
            <w:proofErr w:type="spellEnd"/>
            <w:r w:rsidRPr="00E75DE3">
              <w:rPr>
                <w:lang w:val="de-DE"/>
              </w:rPr>
              <w:t xml:space="preserve">, </w:t>
            </w:r>
            <w:proofErr w:type="spellStart"/>
            <w:r w:rsidRPr="00E75DE3">
              <w:rPr>
                <w:lang w:val="de-DE"/>
              </w:rPr>
              <w:t>все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proofErr w:type="gramStart"/>
            <w:r w:rsidRPr="00E75DE3">
              <w:rPr>
                <w:lang w:val="de-DE"/>
              </w:rPr>
              <w:t>виды</w:t>
            </w:r>
            <w:proofErr w:type="spellEnd"/>
            <w:r w:rsidRPr="00E75DE3">
              <w:rPr>
                <w:lang w:val="de-DE"/>
              </w:rPr>
              <w:t xml:space="preserve">  </w:t>
            </w:r>
            <w:proofErr w:type="spellStart"/>
            <w:r w:rsidRPr="00E75DE3">
              <w:rPr>
                <w:lang w:val="de-DE"/>
              </w:rPr>
              <w:t>ремонтных</w:t>
            </w:r>
            <w:proofErr w:type="spellEnd"/>
            <w:proofErr w:type="gram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работ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осуществляется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за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счет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средств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поставщика</w:t>
            </w:r>
            <w:proofErr w:type="spellEnd"/>
            <w:r w:rsidRPr="00E75DE3">
              <w:rPr>
                <w:lang w:val="de-DE"/>
              </w:rPr>
              <w:t xml:space="preserve">, </w:t>
            </w:r>
            <w:proofErr w:type="spellStart"/>
            <w:r w:rsidRPr="00E75DE3">
              <w:rPr>
                <w:lang w:val="de-DE"/>
              </w:rPr>
              <w:t>все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запчасти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необходимые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для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ремонта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осуществляются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за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счет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средств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поставщика</w:t>
            </w:r>
            <w:proofErr w:type="spellEnd"/>
            <w:r w:rsidRPr="00E75DE3">
              <w:rPr>
                <w:lang w:val="de-DE"/>
              </w:rPr>
              <w:t xml:space="preserve">.  </w:t>
            </w:r>
          </w:p>
          <w:p w14:paraId="0A0FAF5A" w14:textId="77777777" w:rsidR="00E75DE3" w:rsidRPr="00E75DE3" w:rsidRDefault="00E75DE3" w:rsidP="00E75DE3">
            <w:pPr>
              <w:snapToGrid w:val="0"/>
              <w:jc w:val="both"/>
              <w:rPr>
                <w:lang w:val="de-DE"/>
              </w:rPr>
            </w:pPr>
            <w:r w:rsidRPr="00E75DE3">
              <w:t>-</w:t>
            </w:r>
            <w:proofErr w:type="spellStart"/>
            <w:r w:rsidRPr="00E75DE3">
              <w:rPr>
                <w:lang w:val="de-DE"/>
              </w:rPr>
              <w:t>Внеплановое</w:t>
            </w:r>
            <w:proofErr w:type="spellEnd"/>
            <w:r w:rsidRPr="00E75DE3">
              <w:rPr>
                <w:lang w:val="de-DE"/>
              </w:rPr>
              <w:t xml:space="preserve"> ТО и </w:t>
            </w:r>
            <w:proofErr w:type="spellStart"/>
            <w:r w:rsidRPr="00E75DE3">
              <w:rPr>
                <w:lang w:val="de-DE"/>
              </w:rPr>
              <w:t>срочный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ремонт</w:t>
            </w:r>
            <w:proofErr w:type="spellEnd"/>
            <w:r w:rsidRPr="00E75DE3">
              <w:rPr>
                <w:lang w:val="de-DE"/>
              </w:rPr>
              <w:t xml:space="preserve">, </w:t>
            </w:r>
            <w:proofErr w:type="spellStart"/>
            <w:r w:rsidRPr="00E75DE3">
              <w:rPr>
                <w:lang w:val="de-DE"/>
              </w:rPr>
              <w:t>сбои</w:t>
            </w:r>
            <w:proofErr w:type="spellEnd"/>
            <w:r w:rsidRPr="00E75DE3">
              <w:rPr>
                <w:lang w:val="de-DE"/>
              </w:rPr>
              <w:t xml:space="preserve"> в </w:t>
            </w:r>
            <w:proofErr w:type="spellStart"/>
            <w:r w:rsidRPr="00E75DE3">
              <w:rPr>
                <w:lang w:val="de-DE"/>
              </w:rPr>
              <w:t>работе</w:t>
            </w:r>
            <w:proofErr w:type="spellEnd"/>
            <w:r w:rsidRPr="00E75DE3">
              <w:rPr>
                <w:lang w:val="de-DE"/>
              </w:rPr>
              <w:t xml:space="preserve"> и </w:t>
            </w:r>
            <w:proofErr w:type="spellStart"/>
            <w:r w:rsidRPr="00E75DE3">
              <w:rPr>
                <w:lang w:val="de-DE"/>
              </w:rPr>
              <w:t>выхода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из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строя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оборудования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осуществляется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по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вызову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Заказчика</w:t>
            </w:r>
            <w:proofErr w:type="spellEnd"/>
            <w:r w:rsidRPr="00E75DE3">
              <w:rPr>
                <w:lang w:val="de-DE"/>
              </w:rPr>
              <w:t xml:space="preserve"> в </w:t>
            </w:r>
            <w:proofErr w:type="spellStart"/>
            <w:r w:rsidRPr="00E75DE3">
              <w:rPr>
                <w:lang w:val="de-DE"/>
              </w:rPr>
              <w:t>течении</w:t>
            </w:r>
            <w:proofErr w:type="spellEnd"/>
            <w:r w:rsidRPr="00E75DE3">
              <w:rPr>
                <w:lang w:val="de-DE"/>
              </w:rPr>
              <w:t xml:space="preserve"> 3 </w:t>
            </w:r>
            <w:proofErr w:type="spellStart"/>
            <w:r w:rsidRPr="00E75DE3">
              <w:rPr>
                <w:lang w:val="de-DE"/>
              </w:rPr>
              <w:t>рабочих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дней</w:t>
            </w:r>
            <w:proofErr w:type="spellEnd"/>
            <w:r w:rsidRPr="00E75DE3">
              <w:rPr>
                <w:lang w:val="de-DE"/>
              </w:rPr>
              <w:t xml:space="preserve">. В </w:t>
            </w:r>
            <w:proofErr w:type="spellStart"/>
            <w:r w:rsidRPr="00E75DE3">
              <w:rPr>
                <w:lang w:val="de-DE"/>
              </w:rPr>
              <w:t>случае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аварии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время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реагирования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составляет</w:t>
            </w:r>
            <w:proofErr w:type="spellEnd"/>
            <w:r w:rsidRPr="00E75DE3">
              <w:rPr>
                <w:lang w:val="de-DE"/>
              </w:rPr>
              <w:t xml:space="preserve"> 30 </w:t>
            </w:r>
            <w:proofErr w:type="spellStart"/>
            <w:r w:rsidRPr="00E75DE3">
              <w:rPr>
                <w:lang w:val="de-DE"/>
              </w:rPr>
              <w:t>минут</w:t>
            </w:r>
            <w:proofErr w:type="spellEnd"/>
            <w:r w:rsidRPr="00E75DE3">
              <w:rPr>
                <w:lang w:val="de-DE"/>
              </w:rPr>
              <w:t xml:space="preserve">, а </w:t>
            </w:r>
            <w:proofErr w:type="spellStart"/>
            <w:r w:rsidRPr="00E75DE3">
              <w:rPr>
                <w:lang w:val="de-DE"/>
              </w:rPr>
              <w:t>устранение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неполадок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производится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за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максимально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короткое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время</w:t>
            </w:r>
            <w:proofErr w:type="spellEnd"/>
            <w:r w:rsidRPr="00E75DE3">
              <w:rPr>
                <w:lang w:val="de-DE"/>
              </w:rPr>
              <w:t xml:space="preserve">.  </w:t>
            </w:r>
          </w:p>
          <w:p w14:paraId="16C6B8AF" w14:textId="77777777" w:rsidR="00E75DE3" w:rsidRPr="00E75DE3" w:rsidRDefault="00E75DE3" w:rsidP="00E75DE3">
            <w:pPr>
              <w:snapToGrid w:val="0"/>
              <w:jc w:val="both"/>
              <w:rPr>
                <w:lang w:val="de-DE"/>
              </w:rPr>
            </w:pPr>
            <w:r w:rsidRPr="00E75DE3">
              <w:t>-</w:t>
            </w:r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Выезд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поставщика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на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плановый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контроль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аппаратуры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осуществляется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ежемесячно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до</w:t>
            </w:r>
            <w:proofErr w:type="spellEnd"/>
            <w:r w:rsidRPr="00E75DE3">
              <w:rPr>
                <w:lang w:val="de-DE"/>
              </w:rPr>
              <w:t xml:space="preserve"> 20 </w:t>
            </w:r>
            <w:proofErr w:type="spellStart"/>
            <w:r w:rsidRPr="00E75DE3">
              <w:rPr>
                <w:lang w:val="de-DE"/>
              </w:rPr>
              <w:t>числа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каждого</w:t>
            </w:r>
            <w:proofErr w:type="spellEnd"/>
            <w:r w:rsidRPr="00E75DE3">
              <w:rPr>
                <w:lang w:val="de-DE"/>
              </w:rPr>
              <w:t xml:space="preserve"> </w:t>
            </w:r>
            <w:proofErr w:type="spellStart"/>
            <w:r w:rsidRPr="00E75DE3">
              <w:rPr>
                <w:lang w:val="de-DE"/>
              </w:rPr>
              <w:t>месяца</w:t>
            </w:r>
            <w:proofErr w:type="spellEnd"/>
            <w:r w:rsidRPr="00E75DE3">
              <w:rPr>
                <w:lang w:val="de-DE"/>
              </w:rPr>
              <w:t xml:space="preserve">.  </w:t>
            </w:r>
          </w:p>
          <w:p w14:paraId="254880FF" w14:textId="194CCB3C" w:rsidR="00FB0177" w:rsidRPr="005D0F17" w:rsidRDefault="0025160D" w:rsidP="0025160D">
            <w:pPr>
              <w:snapToGrid w:val="0"/>
              <w:jc w:val="both"/>
            </w:pPr>
            <w:r w:rsidRPr="0025160D">
              <w:rPr>
                <w:b/>
              </w:rPr>
              <w:t>Срок оказания услуги: ежемесячно с момента подписания договора до 31 декабря 2025 года</w:t>
            </w:r>
          </w:p>
        </w:tc>
      </w:tr>
    </w:tbl>
    <w:p w14:paraId="5C40F23E" w14:textId="77777777" w:rsidR="006B1519" w:rsidRDefault="006B1519" w:rsidP="009A77C6">
      <w:pPr>
        <w:jc w:val="both"/>
      </w:pPr>
    </w:p>
    <w:p w14:paraId="0D278E5A" w14:textId="24040377" w:rsidR="006B1519" w:rsidRDefault="006B1519" w:rsidP="009A77C6">
      <w:pPr>
        <w:jc w:val="both"/>
      </w:pPr>
    </w:p>
    <w:sectPr w:rsidR="006B1519" w:rsidSect="00E75DE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458"/>
    <w:multiLevelType w:val="hybridMultilevel"/>
    <w:tmpl w:val="D55A9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32565"/>
    <w:multiLevelType w:val="hybridMultilevel"/>
    <w:tmpl w:val="245E7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62E04"/>
    <w:multiLevelType w:val="hybridMultilevel"/>
    <w:tmpl w:val="E140E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FE3BA1"/>
    <w:multiLevelType w:val="hybridMultilevel"/>
    <w:tmpl w:val="8A16F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23610"/>
    <w:multiLevelType w:val="hybridMultilevel"/>
    <w:tmpl w:val="94F62B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B352E"/>
    <w:multiLevelType w:val="hybridMultilevel"/>
    <w:tmpl w:val="9C5AB7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C7C56"/>
    <w:multiLevelType w:val="hybridMultilevel"/>
    <w:tmpl w:val="E140E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BB5CA8"/>
    <w:multiLevelType w:val="hybridMultilevel"/>
    <w:tmpl w:val="A058D6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EA"/>
    <w:rsid w:val="00006165"/>
    <w:rsid w:val="0002527A"/>
    <w:rsid w:val="0002625A"/>
    <w:rsid w:val="00031154"/>
    <w:rsid w:val="00077113"/>
    <w:rsid w:val="00080104"/>
    <w:rsid w:val="000B2C16"/>
    <w:rsid w:val="000B3958"/>
    <w:rsid w:val="000B49AF"/>
    <w:rsid w:val="000E39AC"/>
    <w:rsid w:val="00106E52"/>
    <w:rsid w:val="00145205"/>
    <w:rsid w:val="00167755"/>
    <w:rsid w:val="00191FC4"/>
    <w:rsid w:val="001F25F8"/>
    <w:rsid w:val="002103C6"/>
    <w:rsid w:val="00221AC1"/>
    <w:rsid w:val="00231763"/>
    <w:rsid w:val="00233B49"/>
    <w:rsid w:val="00245A41"/>
    <w:rsid w:val="002468C9"/>
    <w:rsid w:val="0025160D"/>
    <w:rsid w:val="002A3F65"/>
    <w:rsid w:val="002B40C7"/>
    <w:rsid w:val="002B658C"/>
    <w:rsid w:val="002C56A0"/>
    <w:rsid w:val="002F67D2"/>
    <w:rsid w:val="00320AFC"/>
    <w:rsid w:val="00323E24"/>
    <w:rsid w:val="00331D18"/>
    <w:rsid w:val="00332A1D"/>
    <w:rsid w:val="00352B72"/>
    <w:rsid w:val="00393A84"/>
    <w:rsid w:val="003B0AD8"/>
    <w:rsid w:val="00405296"/>
    <w:rsid w:val="0043665F"/>
    <w:rsid w:val="00440631"/>
    <w:rsid w:val="004417BB"/>
    <w:rsid w:val="00451ADD"/>
    <w:rsid w:val="00476EFB"/>
    <w:rsid w:val="0048346E"/>
    <w:rsid w:val="004D2551"/>
    <w:rsid w:val="004F48A4"/>
    <w:rsid w:val="00540FAD"/>
    <w:rsid w:val="005D0F17"/>
    <w:rsid w:val="005F7E4C"/>
    <w:rsid w:val="00600744"/>
    <w:rsid w:val="00604156"/>
    <w:rsid w:val="0064107A"/>
    <w:rsid w:val="00644FB5"/>
    <w:rsid w:val="00655EFE"/>
    <w:rsid w:val="00656186"/>
    <w:rsid w:val="006563D5"/>
    <w:rsid w:val="00677B69"/>
    <w:rsid w:val="006B1519"/>
    <w:rsid w:val="006D044F"/>
    <w:rsid w:val="006E6AB8"/>
    <w:rsid w:val="006F319B"/>
    <w:rsid w:val="007145A3"/>
    <w:rsid w:val="00715758"/>
    <w:rsid w:val="007A1C6D"/>
    <w:rsid w:val="007B552C"/>
    <w:rsid w:val="00817249"/>
    <w:rsid w:val="00840EE0"/>
    <w:rsid w:val="008674A3"/>
    <w:rsid w:val="008D2C85"/>
    <w:rsid w:val="00945EE2"/>
    <w:rsid w:val="00953E55"/>
    <w:rsid w:val="00960F00"/>
    <w:rsid w:val="009653AF"/>
    <w:rsid w:val="009729FB"/>
    <w:rsid w:val="009A2079"/>
    <w:rsid w:val="009A77C6"/>
    <w:rsid w:val="009B13AF"/>
    <w:rsid w:val="009F742D"/>
    <w:rsid w:val="00A12FF6"/>
    <w:rsid w:val="00A2551D"/>
    <w:rsid w:val="00A27BDD"/>
    <w:rsid w:val="00A421D9"/>
    <w:rsid w:val="00A67F83"/>
    <w:rsid w:val="00AA0B56"/>
    <w:rsid w:val="00AD519F"/>
    <w:rsid w:val="00AD7702"/>
    <w:rsid w:val="00AF52C7"/>
    <w:rsid w:val="00B110E7"/>
    <w:rsid w:val="00B37A7E"/>
    <w:rsid w:val="00B80088"/>
    <w:rsid w:val="00BC00FA"/>
    <w:rsid w:val="00BD16EA"/>
    <w:rsid w:val="00BD29FD"/>
    <w:rsid w:val="00BD5C2A"/>
    <w:rsid w:val="00C1488F"/>
    <w:rsid w:val="00C54D92"/>
    <w:rsid w:val="00C62402"/>
    <w:rsid w:val="00C63E77"/>
    <w:rsid w:val="00C7407B"/>
    <w:rsid w:val="00D35DB2"/>
    <w:rsid w:val="00D56A53"/>
    <w:rsid w:val="00D646D2"/>
    <w:rsid w:val="00D7283A"/>
    <w:rsid w:val="00DA753F"/>
    <w:rsid w:val="00DD523E"/>
    <w:rsid w:val="00E06F01"/>
    <w:rsid w:val="00E75DE3"/>
    <w:rsid w:val="00E85521"/>
    <w:rsid w:val="00E918F1"/>
    <w:rsid w:val="00EB3299"/>
    <w:rsid w:val="00EF05FD"/>
    <w:rsid w:val="00F45C6C"/>
    <w:rsid w:val="00F555D9"/>
    <w:rsid w:val="00F63581"/>
    <w:rsid w:val="00F75AF1"/>
    <w:rsid w:val="00F83062"/>
    <w:rsid w:val="00F83DFF"/>
    <w:rsid w:val="00FB0177"/>
    <w:rsid w:val="00FB07C8"/>
    <w:rsid w:val="00FC528B"/>
    <w:rsid w:val="00FE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F16AF"/>
  <w15:docId w15:val="{7C4E7E20-B87F-492A-A01D-FBFA6511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40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0FAD"/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D7283A"/>
    <w:pPr>
      <w:ind w:left="720"/>
      <w:contextualSpacing/>
    </w:pPr>
  </w:style>
  <w:style w:type="character" w:customStyle="1" w:styleId="e1ckvoeh1">
    <w:name w:val="e1ckvoeh1"/>
    <w:basedOn w:val="a0"/>
    <w:rsid w:val="002C56A0"/>
  </w:style>
  <w:style w:type="character" w:customStyle="1" w:styleId="e1ckvoeh0">
    <w:name w:val="e1ckvoeh0"/>
    <w:basedOn w:val="a0"/>
    <w:rsid w:val="002C5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4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5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3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0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12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00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2060743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41942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</w:divsChild>
    </w:div>
    <w:div w:id="410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824809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650816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153521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76485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398359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2055692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948781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3528493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30293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260964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193106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</w:divsChild>
    </w:div>
    <w:div w:id="445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9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7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7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10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52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2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7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02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025444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816915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91121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991447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288249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734205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4066593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820072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073344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683286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897059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786658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</w:divsChild>
    </w:div>
    <w:div w:id="1962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7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3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3957126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51850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279655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1857042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84574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921914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2637988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455978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30620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434520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864712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574196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</w:divsChild>
    </w:div>
    <w:div w:id="2102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3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94395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  <w:div w:id="1190682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D5D5D5"/>
            <w:right w:val="none" w:sz="0" w:space="0" w:color="auto"/>
          </w:divBdr>
        </w:div>
      </w:divsChild>
    </w:div>
    <w:div w:id="2125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9593-2577-4E2F-B8BC-5FA568A5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2025-01-20T12:55:00Z</dcterms:created>
  <dcterms:modified xsi:type="dcterms:W3CDTF">2025-01-21T15:13:00Z</dcterms:modified>
</cp:coreProperties>
</file>