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5EE" w:rsidRPr="00F661C8" w:rsidRDefault="003865EE" w:rsidP="003865EE">
      <w:pPr>
        <w:spacing w:after="0" w:line="240" w:lineRule="auto"/>
        <w:jc w:val="both"/>
        <w:rPr>
          <w:rFonts w:ascii="Times New Roman" w:eastAsia="Times New Roman" w:hAnsi="Times New Roman" w:cs="Times New Roman"/>
          <w:b/>
          <w:bCs/>
          <w:sz w:val="24"/>
          <w:szCs w:val="24"/>
          <w:lang w:eastAsia="ru-RU"/>
        </w:rPr>
      </w:pPr>
      <w:r w:rsidRPr="00F661C8">
        <w:rPr>
          <w:rFonts w:ascii="Times New Roman" w:eastAsia="Times New Roman" w:hAnsi="Times New Roman" w:cs="Times New Roman"/>
          <w:b/>
          <w:bCs/>
          <w:sz w:val="24"/>
          <w:szCs w:val="24"/>
          <w:lang w:eastAsia="ru-RU"/>
        </w:rPr>
        <w:t>Анализ работы педагогического коллектива по теме ОЭР в  2025--2026 учебном году</w:t>
      </w:r>
    </w:p>
    <w:p w:rsidR="003865EE" w:rsidRPr="00F661C8" w:rsidRDefault="00EB6B2F" w:rsidP="00EB6B2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sidR="003865EE" w:rsidRPr="00F661C8">
        <w:rPr>
          <w:rFonts w:ascii="Times New Roman" w:hAnsi="Times New Roman" w:cs="Times New Roman"/>
          <w:b/>
          <w:sz w:val="24"/>
          <w:szCs w:val="24"/>
        </w:rPr>
        <w:t>Анализ работы по теме ОЭР</w:t>
      </w:r>
    </w:p>
    <w:p w:rsidR="003865EE" w:rsidRPr="00F661C8" w:rsidRDefault="003865EE" w:rsidP="003865EE">
      <w:pPr>
        <w:spacing w:after="0" w:line="240" w:lineRule="auto"/>
        <w:rPr>
          <w:rFonts w:ascii="Times New Roman" w:hAnsi="Times New Roman" w:cs="Times New Roman"/>
          <w:sz w:val="24"/>
          <w:szCs w:val="24"/>
        </w:rPr>
      </w:pP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sz w:val="24"/>
          <w:szCs w:val="24"/>
          <w:lang w:eastAsia="ru-RU"/>
        </w:rPr>
        <w:t xml:space="preserve">  </w:t>
      </w:r>
      <w:r w:rsidRPr="00F661C8">
        <w:rPr>
          <w:rFonts w:ascii="Times New Roman" w:eastAsia="Times New Roman" w:hAnsi="Times New Roman" w:cs="Times New Roman"/>
          <w:sz w:val="24"/>
          <w:szCs w:val="24"/>
          <w:lang w:eastAsia="ru-RU"/>
        </w:rPr>
        <w:t>С 2023 года коллектив проводит исследования по теме Формирование STEM/STEAM грамотной личности на основе моделей сотрудничества, личностно-ориентированного обучения и предметно-ориентированного образования в КГУ «Школа-лицей города Алтай ОО по району Алтай УО ВКО</w:t>
      </w:r>
    </w:p>
    <w:p w:rsidR="003865EE" w:rsidRPr="00F661C8" w:rsidRDefault="003865EE" w:rsidP="003865EE">
      <w:pPr>
        <w:spacing w:after="0" w:line="240" w:lineRule="auto"/>
        <w:ind w:firstLine="708"/>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 настоящее время педагоги всё чаще обращаются к образовательной модели STEAM, которая предлагает значительные преимущества в процессе обучения. Однако до сих пор не существует единого общепринятого определения термина «STEAM-образование». В начальный период развития этого направления учёные подчеркивали, что все науки представляют собой «инструменты для управления мышлением». Они тесно взаимосвязаны, поэтому их следует изучать комплексно, а не изолированно. Если человек стремится к познанию окружающей реальности, он не должен ограничиваться лишь отдельными аспектами. Научные дисциплины пронизывают все сферы жизни, формируя единую и неделимую систему знаний. STEM-образование (от англ. Science — наука, Technology — технологии, Engineering — инженерия, Mathematics — математика) представляет собой междисциплинарный образовательный подход, объединяющий знания и умения из указанных областей.</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Современную эпоху отличает стремительное ускорение темпов изменений. Мы живем в мире, который значительно отличается от того, в котором учились предыдущее поколение. Изменения происходят всё быстрее. Сегодняшние школьники будут работать в профессиях, которые пока еще не существуют, применять технологии, которые только предстоит создать, и решать задачи, которые мы лишь начинаем осознавать. Чтобы обеспечить детям успешное будущее, школьное образование должно быть ориентировано на опережающее развитие.</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STEAM-образование базируется на интеграции пяти ключевых направлений: науки (Science), технологий (Technology), инженерного дела (Engineering), искусства и творчества (Art), а также математики (Mathematics). Вместе они формируют целостную образовательную модель, ориентированную на решение реальных задач окружающего мира.</w:t>
      </w:r>
    </w:p>
    <w:p w:rsidR="003865EE" w:rsidRPr="00F661C8" w:rsidRDefault="003865EE" w:rsidP="003865EE">
      <w:pPr>
        <w:spacing w:after="0" w:line="240" w:lineRule="auto"/>
        <w:rPr>
          <w:rFonts w:ascii="Times New Roman" w:hAnsi="Times New Roman" w:cs="Times New Roman"/>
          <w:sz w:val="24"/>
          <w:szCs w:val="24"/>
        </w:rPr>
      </w:pPr>
    </w:p>
    <w:p w:rsidR="003865EE" w:rsidRPr="00F661C8" w:rsidRDefault="003865EE" w:rsidP="003865EE">
      <w:pPr>
        <w:shd w:val="clear" w:color="auto" w:fill="FFFFFF"/>
        <w:spacing w:after="0" w:line="240" w:lineRule="auto"/>
        <w:outlineLvl w:val="1"/>
        <w:rPr>
          <w:rFonts w:ascii="Times New Roman" w:eastAsia="Times New Roman" w:hAnsi="Times New Roman" w:cs="Times New Roman"/>
          <w:b/>
          <w:bCs/>
          <w:sz w:val="24"/>
          <w:szCs w:val="24"/>
          <w:lang w:eastAsia="ru-RU"/>
        </w:rPr>
      </w:pPr>
      <w:r w:rsidRPr="00F661C8">
        <w:rPr>
          <w:rFonts w:ascii="Times New Roman" w:eastAsia="Times New Roman" w:hAnsi="Times New Roman" w:cs="Times New Roman"/>
          <w:b/>
          <w:bCs/>
          <w:sz w:val="24"/>
          <w:szCs w:val="24"/>
          <w:lang w:eastAsia="ru-RU"/>
        </w:rPr>
        <w:t>Основные компетенции, развиваемые при STEM-обучении:</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1. Критическое мышление:</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анализировать информацию, задавать вопросы, генерировать идеи и находить нестандартные решения.</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оценивать достоверность информации, отличать факты от мнений и делать обоснованные выводы.</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решения проблем, которые могут быть применены в различных жизненных ситуациях.</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2. Навыки решения проблем:</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STEM-задачи требуют от учащихся не только знания фактов, но и умения применять эти знания для решения реальных проблем.</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определять проблемы, ставить цели, планировать действия, реализовывать планы и оценивать результаты.</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работы в команде, коммуникации и адаптации к новым условиям.</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3. Креативность:</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мыслить нестандартно и генерировать новые идеи.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выходить за рамки привычного мышления и искать новые подходы к решению проблем.</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Они развивают навыки творческого самовыражения и учатся воплощать свои идеи в жизнь.</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4. Командная работа:</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Многие STEM-проекты требуют от учащихся совместной работы с другими людьми.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сотрудничать друг с другом, распределять обязанности, решать конфликты и достигать общих целей.</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коммуникации, лидерства и ответственности.</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5. Коммуникационные навыки: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sz w:val="24"/>
          <w:szCs w:val="24"/>
          <w:lang w:val="en-US" w:eastAsia="ru-RU"/>
        </w:rPr>
        <w:t>STEM-</w:t>
      </w:r>
      <w:r w:rsidRPr="00F661C8">
        <w:rPr>
          <w:rFonts w:ascii="Times New Roman" w:eastAsia="Times New Roman" w:hAnsi="Times New Roman" w:cs="Times New Roman"/>
          <w:sz w:val="24"/>
          <w:szCs w:val="24"/>
          <w:lang w:eastAsia="ru-RU"/>
        </w:rPr>
        <w:t>обучение</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sz w:val="24"/>
          <w:szCs w:val="24"/>
          <w:lang w:eastAsia="ru-RU"/>
        </w:rPr>
        <w:t>учит</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sz w:val="24"/>
          <w:szCs w:val="24"/>
          <w:lang w:eastAsia="ru-RU"/>
        </w:rPr>
        <w:t>учащихся</w:t>
      </w:r>
      <w:r w:rsidRPr="00F661C8">
        <w:rPr>
          <w:rFonts w:ascii="Times New Roman" w:eastAsia="Times New Roman" w:hAnsi="Times New Roman" w:cs="Times New Roman"/>
          <w:sz w:val="24"/>
          <w:szCs w:val="24"/>
          <w:lang w:val="en-US" w:eastAsia="ru-RU"/>
        </w:rPr>
        <w:t xml:space="preserve"> effectively communicate their ideas and findings.</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писать, говорить и представлять информацию ясно, лаконично и убедительно.</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активного слушания и невербальной коммуникации.</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6. Цифровые навыки: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использовать информационные технологии для решения задач.</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работать с компьютерами, Интернетом, программным обеспечением и другими цифровыми инструментами.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поиска информации, обработки данных и создания цифровых продуктов.</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7. Адаптивность:</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быстро и эффективно адаптироваться к новым условиям.</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работать с новыми технологиями, решать новые проблемы и осваивать новые знания.</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самообучения и открытости к новым идеям.</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8. Предпринимательские навыки: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мыслить как предприниматели.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генерировать идеи, создавать бизнес-планы и воплощать свои идеи в жизнь.</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финансовой грамотности, маркетинга и управления проектами.</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9. Навыки проектирования:</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проектировать и создавать новые продукты, системы и процессы.</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определять потребности пользователей, генерировать идеи, создавать прототипы и тестировать свои проекты.</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инженерного мышления, пространственного мышления и работы с инструментами.</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10. Исследовательские навыки:</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учит учащихся проводить исследования и делать научные открытия.</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Учащиеся учатся формулировать гипотезы, собирать данные, анализировать результаты и делать выводы.</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Они развивают навыки критического мышления, логического мышления и работы с научной литературой.</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Важно:</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STEM-обучение помогает учащимся развить широкий спектр компетенций, которые будут востребованы в 21 веке.</w:t>
      </w:r>
    </w:p>
    <w:p w:rsidR="003865EE" w:rsidRPr="00F661C8" w:rsidRDefault="003865EE" w:rsidP="003865EE">
      <w:pPr>
        <w:numPr>
          <w:ilvl w:val="0"/>
          <w:numId w:val="18"/>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Эти компетенции помогут учащимся добиться успеха в учебе, карьере и личной жизни.</w:t>
      </w:r>
    </w:p>
    <w:p w:rsidR="003865EE" w:rsidRPr="00F661C8" w:rsidRDefault="003865EE" w:rsidP="003865EE">
      <w:pPr>
        <w:spacing w:after="0" w:line="240" w:lineRule="auto"/>
        <w:rPr>
          <w:rFonts w:ascii="Times New Roman" w:hAnsi="Times New Roman" w:cs="Times New Roman"/>
          <w:sz w:val="24"/>
          <w:szCs w:val="24"/>
        </w:rPr>
      </w:pPr>
    </w:p>
    <w:p w:rsidR="003865EE" w:rsidRPr="00F661C8" w:rsidRDefault="003865EE" w:rsidP="003865EE">
      <w:pPr>
        <w:spacing w:after="0" w:line="240" w:lineRule="auto"/>
        <w:ind w:firstLine="708"/>
        <w:rPr>
          <w:rFonts w:ascii="Times New Roman" w:hAnsi="Times New Roman" w:cs="Times New Roman"/>
          <w:sz w:val="24"/>
          <w:szCs w:val="24"/>
        </w:rPr>
      </w:pPr>
      <w:r w:rsidRPr="00F661C8">
        <w:rPr>
          <w:rFonts w:ascii="Times New Roman" w:hAnsi="Times New Roman" w:cs="Times New Roman"/>
          <w:sz w:val="24"/>
          <w:szCs w:val="24"/>
        </w:rPr>
        <w:lastRenderedPageBreak/>
        <w:t>Особенностью STEM является принцип междисциплинарной связи, т. е. достижение новой прикладной цели путем объединения нескольких дисциплин с добавлением знаний, полученных по нескольким дисциплинам. STEM-образование является своеобразным мостом, соединяющим учебный процесс, карьеру и дальнейший  профессиональный рост. Концепция инновационного образования позволяет подготовить детей к технически развитому миру на профессиональном уровне.</w:t>
      </w:r>
    </w:p>
    <w:p w:rsidR="003865EE" w:rsidRPr="00F661C8" w:rsidRDefault="003865EE" w:rsidP="003865EE">
      <w:pPr>
        <w:spacing w:after="0" w:line="240" w:lineRule="auto"/>
        <w:rPr>
          <w:rFonts w:ascii="Times New Roman" w:hAnsi="Times New Roman" w:cs="Times New Roman"/>
          <w:b/>
          <w:bCs/>
          <w:sz w:val="24"/>
          <w:szCs w:val="24"/>
          <w:shd w:val="clear" w:color="auto" w:fill="FFFFFF"/>
        </w:rPr>
      </w:pPr>
    </w:p>
    <w:p w:rsidR="003865EE" w:rsidRPr="00F661C8" w:rsidRDefault="003865EE" w:rsidP="003865EE">
      <w:pPr>
        <w:spacing w:after="0" w:line="240" w:lineRule="auto"/>
        <w:rPr>
          <w:rFonts w:ascii="Times New Roman" w:hAnsi="Times New Roman" w:cs="Times New Roman"/>
          <w:b/>
          <w:bCs/>
          <w:sz w:val="24"/>
          <w:szCs w:val="24"/>
          <w:shd w:val="clear" w:color="auto" w:fill="FFFFFF"/>
        </w:rPr>
      </w:pPr>
      <w:r w:rsidRPr="00F661C8">
        <w:rPr>
          <w:rFonts w:ascii="Times New Roman" w:hAnsi="Times New Roman" w:cs="Times New Roman"/>
          <w:b/>
          <w:bCs/>
          <w:sz w:val="24"/>
          <w:szCs w:val="24"/>
          <w:shd w:val="clear" w:color="auto" w:fill="FFFFFF"/>
        </w:rPr>
        <w:t>Примеры STEM-технологий:</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1. Робототехника:</w:t>
      </w:r>
    </w:p>
    <w:p w:rsidR="003865EE" w:rsidRPr="00F661C8" w:rsidRDefault="003865EE" w:rsidP="003865EE">
      <w:pPr>
        <w:numPr>
          <w:ilvl w:val="0"/>
          <w:numId w:val="9"/>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конструировать и программировать роботов,</w:t>
      </w:r>
      <w:r w:rsidRPr="00F661C8">
        <w:rPr>
          <w:rFonts w:ascii="Times New Roman" w:eastAsia="Times New Roman" w:hAnsi="Times New Roman" w:cs="Times New Roman"/>
          <w:sz w:val="24"/>
          <w:szCs w:val="24"/>
          <w:lang w:eastAsia="ru-RU"/>
        </w:rPr>
        <w:t> что позволяет им изучать принципы механики, электроники, программирования и алгоритмического мышления.</w:t>
      </w:r>
    </w:p>
    <w:p w:rsidR="003865EE" w:rsidRPr="00F661C8" w:rsidRDefault="003865EE" w:rsidP="003865EE">
      <w:pPr>
        <w:numPr>
          <w:ilvl w:val="0"/>
          <w:numId w:val="9"/>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sz w:val="24"/>
          <w:szCs w:val="24"/>
          <w:lang w:val="en-US" w:eastAsia="ru-RU"/>
        </w:rPr>
        <w:t> LEGO Mindstorms, Arduino, VEX Robotics.</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2. 3D-печать:</w:t>
      </w:r>
    </w:p>
    <w:p w:rsidR="003865EE" w:rsidRPr="00F661C8" w:rsidRDefault="003865EE" w:rsidP="003865EE">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создавать 3D-модели объектов и печатать их на 3D-принтере,</w:t>
      </w:r>
      <w:r w:rsidRPr="00F661C8">
        <w:rPr>
          <w:rFonts w:ascii="Times New Roman" w:eastAsia="Times New Roman" w:hAnsi="Times New Roman" w:cs="Times New Roman"/>
          <w:sz w:val="24"/>
          <w:szCs w:val="24"/>
          <w:lang w:eastAsia="ru-RU"/>
        </w:rPr>
        <w:t> что развивает их пространственное мышление, навыки проектирования и работы с инструментами.</w:t>
      </w:r>
    </w:p>
    <w:p w:rsidR="003865EE" w:rsidRPr="00F661C8" w:rsidRDefault="003865EE" w:rsidP="003865EE">
      <w:pPr>
        <w:numPr>
          <w:ilvl w:val="0"/>
          <w:numId w:val="10"/>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sz w:val="24"/>
          <w:szCs w:val="24"/>
          <w:lang w:val="en-US" w:eastAsia="ru-RU"/>
        </w:rPr>
        <w:t> MakerBot Replicator, Ultimaker 3, Creality Ender 3.</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3. Виртуальная и дополненная реальность:</w:t>
      </w:r>
    </w:p>
    <w:p w:rsidR="003865EE" w:rsidRPr="00F661C8" w:rsidRDefault="003865EE" w:rsidP="003865EE">
      <w:pPr>
        <w:numPr>
          <w:ilvl w:val="0"/>
          <w:numId w:val="11"/>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совершать виртуальные экскурсии в музеи и на другие объекты,</w:t>
      </w:r>
      <w:r w:rsidRPr="00F661C8">
        <w:rPr>
          <w:rFonts w:ascii="Times New Roman" w:eastAsia="Times New Roman" w:hAnsi="Times New Roman" w:cs="Times New Roman"/>
          <w:sz w:val="24"/>
          <w:szCs w:val="24"/>
          <w:lang w:eastAsia="ru-RU"/>
        </w:rPr>
        <w:t> что позволяет им более наглядно и интересно изучать различные темы.</w:t>
      </w:r>
    </w:p>
    <w:p w:rsidR="003865EE" w:rsidRPr="00F661C8" w:rsidRDefault="003865EE" w:rsidP="003865EE">
      <w:pPr>
        <w:numPr>
          <w:ilvl w:val="0"/>
          <w:numId w:val="11"/>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sz w:val="24"/>
          <w:szCs w:val="24"/>
          <w:lang w:val="en-US" w:eastAsia="ru-RU"/>
        </w:rPr>
        <w:t> Google Expeditions, Merge Cube, HTC Vive.</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4. Программирование:</w:t>
      </w:r>
    </w:p>
    <w:p w:rsidR="003865EE" w:rsidRPr="00F661C8" w:rsidRDefault="003865EE" w:rsidP="003865EE">
      <w:pPr>
        <w:numPr>
          <w:ilvl w:val="0"/>
          <w:numId w:val="12"/>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изучать различные языки программирования,</w:t>
      </w:r>
      <w:r w:rsidRPr="00F661C8">
        <w:rPr>
          <w:rFonts w:ascii="Times New Roman" w:eastAsia="Times New Roman" w:hAnsi="Times New Roman" w:cs="Times New Roman"/>
          <w:sz w:val="24"/>
          <w:szCs w:val="24"/>
          <w:lang w:eastAsia="ru-RU"/>
        </w:rPr>
        <w:t> что развивает их логическое мышление, навыки решения проблем и креативность.</w:t>
      </w:r>
    </w:p>
    <w:p w:rsidR="003865EE" w:rsidRPr="00F661C8" w:rsidRDefault="003865EE" w:rsidP="003865EE">
      <w:pPr>
        <w:numPr>
          <w:ilvl w:val="0"/>
          <w:numId w:val="12"/>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sz w:val="24"/>
          <w:szCs w:val="24"/>
          <w:lang w:val="en-US" w:eastAsia="ru-RU"/>
        </w:rPr>
        <w:t> Scratch, Python, Java, C++.</w:t>
      </w:r>
    </w:p>
    <w:p w:rsidR="003865EE" w:rsidRPr="00F661C8" w:rsidRDefault="003865EE" w:rsidP="003865EE">
      <w:p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 xml:space="preserve">5. </w:t>
      </w:r>
      <w:r w:rsidRPr="00F661C8">
        <w:rPr>
          <w:rFonts w:ascii="Times New Roman" w:eastAsia="Times New Roman" w:hAnsi="Times New Roman" w:cs="Times New Roman"/>
          <w:b/>
          <w:bCs/>
          <w:sz w:val="24"/>
          <w:szCs w:val="24"/>
          <w:lang w:eastAsia="ru-RU"/>
        </w:rPr>
        <w:t>Интернет вещей (IoT):</w:t>
      </w:r>
    </w:p>
    <w:p w:rsidR="003865EE" w:rsidRPr="00F661C8" w:rsidRDefault="003865EE" w:rsidP="003865EE">
      <w:pPr>
        <w:numPr>
          <w:ilvl w:val="0"/>
          <w:numId w:val="13"/>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создавать устройства IoT,</w:t>
      </w:r>
      <w:r w:rsidRPr="00F661C8">
        <w:rPr>
          <w:rFonts w:ascii="Times New Roman" w:eastAsia="Times New Roman" w:hAnsi="Times New Roman" w:cs="Times New Roman"/>
          <w:sz w:val="24"/>
          <w:szCs w:val="24"/>
          <w:lang w:eastAsia="ru-RU"/>
        </w:rPr>
        <w:t> которые могут собирать и анализировать данные из окружающей среды.</w:t>
      </w:r>
    </w:p>
    <w:p w:rsidR="003865EE" w:rsidRPr="00F661C8" w:rsidRDefault="003865EE" w:rsidP="003865EE">
      <w:pPr>
        <w:numPr>
          <w:ilvl w:val="0"/>
          <w:numId w:val="13"/>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sz w:val="24"/>
          <w:szCs w:val="24"/>
          <w:lang w:val="en-US" w:eastAsia="ru-RU"/>
        </w:rPr>
        <w:t> Arduino Uno, Raspberry Pi, ESP32.</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6. Искусственный интеллект (ИИ):</w:t>
      </w:r>
    </w:p>
    <w:p w:rsidR="003865EE" w:rsidRPr="00F661C8" w:rsidRDefault="003865EE" w:rsidP="003865EE">
      <w:pPr>
        <w:numPr>
          <w:ilvl w:val="0"/>
          <w:numId w:val="14"/>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изучать основы ИИ,</w:t>
      </w:r>
      <w:r w:rsidRPr="00F661C8">
        <w:rPr>
          <w:rFonts w:ascii="Times New Roman" w:eastAsia="Times New Roman" w:hAnsi="Times New Roman" w:cs="Times New Roman"/>
          <w:sz w:val="24"/>
          <w:szCs w:val="24"/>
          <w:lang w:eastAsia="ru-RU"/>
        </w:rPr>
        <w:t> что позволяет им понять, как работают умные машины и системы.</w:t>
      </w:r>
    </w:p>
    <w:p w:rsidR="003865EE" w:rsidRPr="00F661C8" w:rsidRDefault="003865EE" w:rsidP="003865EE">
      <w:pPr>
        <w:numPr>
          <w:ilvl w:val="0"/>
          <w:numId w:val="14"/>
        </w:numPr>
        <w:shd w:val="clear" w:color="auto" w:fill="FFFFFF"/>
        <w:spacing w:after="0" w:line="240" w:lineRule="auto"/>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sz w:val="24"/>
          <w:szCs w:val="24"/>
          <w:lang w:val="en-US" w:eastAsia="ru-RU"/>
        </w:rPr>
        <w:t> Google AI Experiments, IBM Watson Studio, Microsoft Azure Machine Learning.</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7. Биотехнологии:</w:t>
      </w:r>
    </w:p>
    <w:p w:rsidR="003865EE" w:rsidRPr="00F661C8" w:rsidRDefault="003865EE" w:rsidP="003865EE">
      <w:pPr>
        <w:numPr>
          <w:ilvl w:val="0"/>
          <w:numId w:val="15"/>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проводить простые биологические эксперименты,</w:t>
      </w:r>
      <w:r w:rsidRPr="00F661C8">
        <w:rPr>
          <w:rFonts w:ascii="Times New Roman" w:eastAsia="Times New Roman" w:hAnsi="Times New Roman" w:cs="Times New Roman"/>
          <w:sz w:val="24"/>
          <w:szCs w:val="24"/>
          <w:lang w:eastAsia="ru-RU"/>
        </w:rPr>
        <w:t> что позволяет им изучать строение и функции живых организмов.</w:t>
      </w:r>
    </w:p>
    <w:p w:rsidR="003865EE" w:rsidRPr="00F661C8" w:rsidRDefault="003865EE" w:rsidP="003865EE">
      <w:pPr>
        <w:numPr>
          <w:ilvl w:val="0"/>
          <w:numId w:val="15"/>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sz w:val="24"/>
          <w:szCs w:val="24"/>
          <w:lang w:eastAsia="ru-RU"/>
        </w:rPr>
        <w:t> выращивание кристаллов, исследование ДНК, изучение микроорганизмов.</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8. Нанотехнологии:</w:t>
      </w:r>
    </w:p>
    <w:p w:rsidR="003865EE" w:rsidRPr="00F661C8" w:rsidRDefault="003865EE" w:rsidP="003865EE">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Ученики могут изучать основы нанотехнологий,</w:t>
      </w:r>
      <w:r w:rsidRPr="00F661C8">
        <w:rPr>
          <w:rFonts w:ascii="Times New Roman" w:eastAsia="Times New Roman" w:hAnsi="Times New Roman" w:cs="Times New Roman"/>
          <w:sz w:val="24"/>
          <w:szCs w:val="24"/>
          <w:lang w:eastAsia="ru-RU"/>
        </w:rPr>
        <w:t> что позволяет им понять, как можно манипулировать материей на атомном и молекулярном уровне.</w:t>
      </w:r>
    </w:p>
    <w:p w:rsidR="003865EE" w:rsidRPr="00F661C8" w:rsidRDefault="003865EE" w:rsidP="003865EE">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Примеры:</w:t>
      </w:r>
      <w:r w:rsidRPr="00F661C8">
        <w:rPr>
          <w:rFonts w:ascii="Times New Roman" w:eastAsia="Times New Roman" w:hAnsi="Times New Roman" w:cs="Times New Roman"/>
          <w:sz w:val="24"/>
          <w:szCs w:val="24"/>
          <w:lang w:eastAsia="ru-RU"/>
        </w:rPr>
        <w:t> создание наночастиц, изучение наноматериалов, исследование применения нанотехнологий в различных отраслях.</w:t>
      </w:r>
    </w:p>
    <w:p w:rsidR="003865EE" w:rsidRPr="00F661C8" w:rsidRDefault="003865EE" w:rsidP="003865EE">
      <w:pPr>
        <w:shd w:val="clear" w:color="auto" w:fill="FFFFFF"/>
        <w:spacing w:after="0" w:line="240" w:lineRule="auto"/>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bCs/>
          <w:sz w:val="24"/>
          <w:szCs w:val="24"/>
          <w:lang w:eastAsia="ru-RU"/>
        </w:rPr>
        <w:t>Важно:</w:t>
      </w:r>
    </w:p>
    <w:p w:rsidR="003865EE" w:rsidRPr="00F661C8" w:rsidRDefault="003865EE" w:rsidP="003865EE">
      <w:pPr>
        <w:numPr>
          <w:ilvl w:val="0"/>
          <w:numId w:val="17"/>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Не существует единого универсального списка STEM-технологий.</w:t>
      </w:r>
    </w:p>
    <w:p w:rsidR="003865EE" w:rsidRPr="00F661C8" w:rsidRDefault="003865EE" w:rsidP="003865EE">
      <w:pPr>
        <w:numPr>
          <w:ilvl w:val="0"/>
          <w:numId w:val="17"/>
        </w:numPr>
        <w:shd w:val="clear" w:color="auto" w:fill="FFFFFF"/>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Новые STEM-технологии постоянно разрабатываются и внедряются в практику.</w:t>
      </w:r>
    </w:p>
    <w:p w:rsidR="003865EE" w:rsidRPr="00F661C8" w:rsidRDefault="003865EE" w:rsidP="003865EE">
      <w:pPr>
        <w:spacing w:after="0" w:line="240" w:lineRule="auto"/>
        <w:rPr>
          <w:rFonts w:ascii="Times New Roman" w:hAnsi="Times New Roman" w:cs="Times New Roman"/>
          <w:sz w:val="24"/>
          <w:szCs w:val="24"/>
        </w:rPr>
      </w:pPr>
    </w:p>
    <w:p w:rsidR="003865EE" w:rsidRPr="00F661C8" w:rsidRDefault="003865EE" w:rsidP="003865EE">
      <w:pPr>
        <w:spacing w:after="0" w:line="240" w:lineRule="auto"/>
        <w:ind w:firstLine="708"/>
        <w:rPr>
          <w:rFonts w:ascii="Times New Roman" w:hAnsi="Times New Roman" w:cs="Times New Roman"/>
          <w:sz w:val="24"/>
          <w:szCs w:val="24"/>
        </w:rPr>
      </w:pPr>
      <w:r w:rsidRPr="00F661C8">
        <w:rPr>
          <w:rFonts w:ascii="Times New Roman" w:hAnsi="Times New Roman" w:cs="Times New Roman"/>
          <w:sz w:val="24"/>
          <w:szCs w:val="24"/>
        </w:rPr>
        <w:t>Проведя анализ текущей ситуации в нашей школе в рамках данного направления можно выделить следующие направления деятельности:</w:t>
      </w:r>
    </w:p>
    <w:p w:rsidR="003865EE" w:rsidRPr="00F661C8" w:rsidRDefault="003865EE" w:rsidP="003865EE">
      <w:pPr>
        <w:spacing w:after="0" w:line="240" w:lineRule="auto"/>
        <w:rPr>
          <w:rFonts w:ascii="Times New Roman" w:hAnsi="Times New Roman" w:cs="Times New Roman"/>
          <w:b/>
          <w:bCs/>
          <w:sz w:val="24"/>
          <w:szCs w:val="24"/>
        </w:rPr>
      </w:pPr>
      <w:r w:rsidRPr="00F661C8">
        <w:rPr>
          <w:rFonts w:ascii="Times New Roman" w:hAnsi="Times New Roman" w:cs="Times New Roman"/>
          <w:b/>
          <w:bCs/>
          <w:sz w:val="24"/>
          <w:szCs w:val="24"/>
        </w:rPr>
        <w:lastRenderedPageBreak/>
        <w:t xml:space="preserve">1.Участие в реализации программы повышения конкурентоспособности региональных вузов «Білікті маман» участие в проекте совместно с ВКТУ им Д. </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hAnsi="Times New Roman" w:cs="Times New Roman"/>
          <w:b/>
          <w:bCs/>
          <w:sz w:val="24"/>
          <w:szCs w:val="24"/>
        </w:rPr>
        <w:t>Серикбаева. работа инженерных классов для учащихся 9-х, 10-х, 11-х классов</w:t>
      </w:r>
      <w:r w:rsidR="00123E03" w:rsidRPr="00F661C8">
        <w:rPr>
          <w:rFonts w:ascii="Times New Roman" w:hAnsi="Times New Roman" w:cs="Times New Roman"/>
          <w:b/>
          <w:bCs/>
          <w:sz w:val="24"/>
          <w:szCs w:val="24"/>
        </w:rPr>
        <w:t>.  В данном проекте участвует 54</w:t>
      </w:r>
      <w:r w:rsidRPr="00F661C8">
        <w:rPr>
          <w:rFonts w:ascii="Times New Roman" w:hAnsi="Times New Roman" w:cs="Times New Roman"/>
          <w:b/>
          <w:bCs/>
          <w:sz w:val="24"/>
          <w:szCs w:val="24"/>
        </w:rPr>
        <w:t xml:space="preserve"> учащихся 9,10,11. </w:t>
      </w:r>
      <w:r w:rsidRPr="00F661C8">
        <w:rPr>
          <w:rFonts w:ascii="Times New Roman" w:hAnsi="Times New Roman" w:cs="Times New Roman"/>
          <w:sz w:val="24"/>
          <w:szCs w:val="24"/>
          <w:shd w:val="clear" w:color="auto" w:fill="FFFFFF"/>
        </w:rPr>
        <w:t>Участие в данном проекте помогает старшеклассникам определиться с будущей профессией,  добиться  более высокого уровня знаний выпускников по точным наукам.</w:t>
      </w:r>
      <w:r w:rsidRPr="00F661C8">
        <w:rPr>
          <w:rFonts w:ascii="Times New Roman" w:eastAsia="Times New Roman" w:hAnsi="Times New Roman" w:cs="Times New Roman"/>
          <w:sz w:val="24"/>
          <w:szCs w:val="24"/>
          <w:lang w:eastAsia="ru-RU"/>
        </w:rPr>
        <w:t xml:space="preserve"> </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Основными задачами инженерных классов является:</w:t>
      </w:r>
    </w:p>
    <w:p w:rsidR="003865EE" w:rsidRPr="00F661C8" w:rsidRDefault="003865EE" w:rsidP="003865EE">
      <w:pPr>
        <w:numPr>
          <w:ilvl w:val="0"/>
          <w:numId w:val="6"/>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выявление и развитие интеллектуальных творческих способностей у учащихся;</w:t>
      </w:r>
    </w:p>
    <w:p w:rsidR="003865EE" w:rsidRPr="00F661C8" w:rsidRDefault="003865EE" w:rsidP="003865EE">
      <w:pPr>
        <w:numPr>
          <w:ilvl w:val="0"/>
          <w:numId w:val="6"/>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создание необходимых условий для поддержки одарённых детей в области инженерных специальностей;</w:t>
      </w:r>
    </w:p>
    <w:p w:rsidR="003865EE" w:rsidRPr="00F661C8" w:rsidRDefault="003865EE" w:rsidP="003865EE">
      <w:pPr>
        <w:numPr>
          <w:ilvl w:val="0"/>
          <w:numId w:val="6"/>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организация совместной образовательной деятельность в системе непрерывного образования «Школа-ВУЗ», обеспечивающая преемственность ступеней непрерывного профессионального образования.</w:t>
      </w:r>
    </w:p>
    <w:p w:rsidR="003865EE" w:rsidRPr="00F661C8" w:rsidRDefault="003865EE" w:rsidP="003865EE">
      <w:pPr>
        <w:tabs>
          <w:tab w:val="num" w:pos="540"/>
        </w:tabs>
        <w:spacing w:after="0" w:line="240" w:lineRule="auto"/>
        <w:ind w:firstLine="567"/>
        <w:jc w:val="both"/>
        <w:rPr>
          <w:rFonts w:ascii="Times New Roman" w:hAnsi="Times New Roman" w:cs="Times New Roman"/>
          <w:bCs/>
          <w:sz w:val="24"/>
          <w:szCs w:val="24"/>
          <w:shd w:val="clear" w:color="auto" w:fill="FFFFFF"/>
        </w:rPr>
      </w:pPr>
      <w:r w:rsidRPr="00F661C8">
        <w:rPr>
          <w:rFonts w:ascii="Times New Roman" w:hAnsi="Times New Roman" w:cs="Times New Roman"/>
          <w:sz w:val="24"/>
          <w:szCs w:val="24"/>
          <w:shd w:val="clear" w:color="auto" w:fill="FFFFFF"/>
        </w:rPr>
        <w:t>2.</w:t>
      </w:r>
      <w:r w:rsidRPr="00F661C8">
        <w:rPr>
          <w:rFonts w:ascii="Times New Roman" w:hAnsi="Times New Roman" w:cs="Times New Roman"/>
          <w:bCs/>
          <w:spacing w:val="-7"/>
          <w:sz w:val="24"/>
          <w:szCs w:val="24"/>
        </w:rPr>
        <w:t xml:space="preserve"> Внедрение </w:t>
      </w:r>
      <w:r w:rsidRPr="00F661C8">
        <w:rPr>
          <w:rFonts w:ascii="Times New Roman" w:hAnsi="Times New Roman" w:cs="Times New Roman"/>
          <w:sz w:val="24"/>
          <w:szCs w:val="24"/>
        </w:rPr>
        <w:t xml:space="preserve">IT- классов в учебно-воспитательный процесс. В лицее IT направлением охвачены все параллели с 5 по 11 класс, что  </w:t>
      </w:r>
      <w:r w:rsidRPr="00F661C8">
        <w:rPr>
          <w:rFonts w:ascii="Times New Roman" w:hAnsi="Times New Roman" w:cs="Times New Roman"/>
          <w:bCs/>
          <w:sz w:val="24"/>
          <w:szCs w:val="24"/>
          <w:shd w:val="clear" w:color="auto" w:fill="FFFFFF"/>
        </w:rPr>
        <w:t xml:space="preserve">позволяет  развивать творческое мышление и сделать процесс обучения более интересным для учеников, позволяет интегрировать получаемые знания в рамках процесса образования на уроках математики, физики, информатики, робототехники, и увидеть, как изучаемые законы работают в жизни. </w:t>
      </w:r>
      <w:r w:rsidRPr="00F661C8">
        <w:rPr>
          <w:rFonts w:ascii="Times New Roman" w:hAnsi="Times New Roman" w:cs="Times New Roman"/>
          <w:bCs/>
          <w:spacing w:val="-7"/>
          <w:sz w:val="24"/>
          <w:szCs w:val="24"/>
        </w:rPr>
        <w:t xml:space="preserve">Деятельность </w:t>
      </w:r>
      <w:r w:rsidRPr="00F661C8">
        <w:rPr>
          <w:rFonts w:ascii="Times New Roman" w:hAnsi="Times New Roman" w:cs="Times New Roman"/>
          <w:sz w:val="24"/>
          <w:szCs w:val="24"/>
        </w:rPr>
        <w:t>IT- классов позволит привлечь внимание детей к техническому творчеству, новым технологиям, исследованиям в межпредметных, смежных областях, фокусировать учащихся  на развитие умений и формирование навыков поколения молодых инноваторов, развивать креативность, умение видеть и решать проблемы, умение работать в команде, коммуникативные навыки. В результате получаемый опыт является самым ценным личным достижением каждого ребенка.</w:t>
      </w:r>
      <w:r w:rsidRPr="00F661C8">
        <w:rPr>
          <w:rFonts w:ascii="Times New Roman" w:hAnsi="Times New Roman" w:cs="Times New Roman"/>
          <w:bCs/>
          <w:sz w:val="24"/>
          <w:szCs w:val="24"/>
          <w:shd w:val="clear" w:color="auto" w:fill="FFFFFF"/>
        </w:rPr>
        <w:t xml:space="preserve"> </w:t>
      </w:r>
    </w:p>
    <w:p w:rsidR="003865EE" w:rsidRPr="00F661C8" w:rsidRDefault="003865EE" w:rsidP="003865EE">
      <w:pPr>
        <w:spacing w:after="0" w:line="240" w:lineRule="auto"/>
        <w:rPr>
          <w:rFonts w:ascii="Times New Roman" w:hAnsi="Times New Roman" w:cs="Times New Roman"/>
          <w:bCs/>
          <w:sz w:val="24"/>
          <w:szCs w:val="24"/>
          <w:shd w:val="clear" w:color="auto" w:fill="FFFFFF"/>
        </w:rPr>
      </w:pPr>
      <w:r w:rsidRPr="00F661C8">
        <w:rPr>
          <w:rFonts w:ascii="Times New Roman" w:hAnsi="Times New Roman" w:cs="Times New Roman"/>
          <w:bCs/>
          <w:sz w:val="24"/>
          <w:szCs w:val="24"/>
          <w:shd w:val="clear" w:color="auto" w:fill="FFFFFF"/>
        </w:rPr>
        <w:t>3. На высоком уровне ведется исследовательская деятельность.</w:t>
      </w:r>
    </w:p>
    <w:p w:rsidR="003865EE" w:rsidRPr="00F661C8" w:rsidRDefault="003865EE" w:rsidP="003865EE">
      <w:pPr>
        <w:spacing w:after="0" w:line="240" w:lineRule="auto"/>
        <w:rPr>
          <w:rFonts w:ascii="Times New Roman" w:hAnsi="Times New Roman" w:cs="Times New Roman"/>
          <w:bCs/>
          <w:sz w:val="24"/>
          <w:szCs w:val="24"/>
          <w:shd w:val="clear" w:color="auto" w:fill="FFFFFF"/>
        </w:rPr>
      </w:pPr>
      <w:r w:rsidRPr="00F661C8">
        <w:rPr>
          <w:rFonts w:ascii="Times New Roman" w:hAnsi="Times New Roman" w:cs="Times New Roman"/>
          <w:bCs/>
          <w:sz w:val="24"/>
          <w:szCs w:val="24"/>
          <w:shd w:val="clear" w:color="auto" w:fill="FFFFFF"/>
        </w:rPr>
        <w:t>4. Ведется обобщение опыта педагогами на уровне области, республики, международном. Через участие в конференциях, конкурсах педагогического мастерства составление внедрение авторских программ:</w:t>
      </w:r>
    </w:p>
    <w:p w:rsidR="003865EE" w:rsidRPr="00F661C8" w:rsidRDefault="00123E03" w:rsidP="003865EE">
      <w:pPr>
        <w:spacing w:after="0" w:line="240" w:lineRule="auto"/>
        <w:rPr>
          <w:rFonts w:ascii="Times New Roman" w:hAnsi="Times New Roman" w:cs="Times New Roman"/>
          <w:b/>
          <w:sz w:val="24"/>
          <w:szCs w:val="24"/>
        </w:rPr>
      </w:pPr>
      <w:r w:rsidRPr="00F661C8">
        <w:rPr>
          <w:rFonts w:ascii="Times New Roman" w:hAnsi="Times New Roman" w:cs="Times New Roman"/>
          <w:b/>
          <w:sz w:val="24"/>
          <w:szCs w:val="24"/>
        </w:rPr>
        <w:t>Участие в НПК, и в семинарах 2025-2026</w:t>
      </w:r>
    </w:p>
    <w:tbl>
      <w:tblPr>
        <w:tblStyle w:val="a5"/>
        <w:tblW w:w="9345" w:type="dxa"/>
        <w:tblLayout w:type="fixed"/>
        <w:tblLook w:val="04A0" w:firstRow="1" w:lastRow="0" w:firstColumn="1" w:lastColumn="0" w:noHBand="0" w:noVBand="1"/>
      </w:tblPr>
      <w:tblGrid>
        <w:gridCol w:w="456"/>
        <w:gridCol w:w="1523"/>
        <w:gridCol w:w="1133"/>
        <w:gridCol w:w="1275"/>
        <w:gridCol w:w="2408"/>
        <w:gridCol w:w="1417"/>
        <w:gridCol w:w="1133"/>
      </w:tblGrid>
      <w:tr w:rsidR="00123E03" w:rsidRPr="00F661C8" w:rsidTr="00123E03">
        <w:trPr>
          <w:trHeight w:val="177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w:t>
            </w:r>
          </w:p>
        </w:tc>
      </w:tr>
      <w:tr w:rsidR="00123E03" w:rsidRPr="00F661C8" w:rsidTr="00123E03">
        <w:trPr>
          <w:trHeight w:val="94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Рублева Татьяна Александровна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математики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Использование искусственного интеллекта для разработки генераторов заданий по математике</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139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3</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Стрекмет Елена Николаевна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математики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Использование STEM технологий через применение игр на уроках математики</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94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4</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Вичканова Ольга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физики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Развитие исследовательских навыков учащихся  на уроках физики как одно из условий </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63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5</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Жанатқызы Еркежан</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биологии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Проектная практика Эко клуба: от знаний к экологическому поступку</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126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6</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Гусаренко Ольга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химии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Естественно-научная грамотность в действии: химические эксперименты как инструмент познания с применением STEM технологий</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157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7</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Мисевич Наталья Геннадьевна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географии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"Развитие критического мышления, как средство формирования STEM грамотности обучающихся с применением 3d моделирования на уроках географии"</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ОРЛЕУ</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94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8</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Маймакова Багила Зейнелгабиевна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казахского языка и литературы</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 онлайн</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Тема: "Шығыс Қазақстан облысы киелі орындарының электронды атласын сабақта қолдану"</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Халақаралық педагогика академиясы</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республика</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9</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Азикенова Ольга Евгеньевна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истории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Выступление,</w:t>
            </w:r>
            <w:r w:rsidRPr="00F661C8">
              <w:rPr>
                <w:rFonts w:ascii="Times New Roman" w:eastAsia="Times New Roman" w:hAnsi="Times New Roman" w:cs="Times New Roman"/>
                <w:sz w:val="24"/>
                <w:szCs w:val="24"/>
                <w:lang w:eastAsia="ru-RU"/>
              </w:rPr>
              <w:br/>
              <w:t>Мастер класс</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 Использование ИИ для улучшения обучения"</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10</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Акулинина Лариса Михайловна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английского языка</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Тема:«Интеллектуальные квизы на уроках и во внеурочной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1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11</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Байбулова А.К.</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русского языка и литературы</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Трансформация педагогической практики через Action Research: интеграция цифровых инструментов и ИИ в </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151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12</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Вичканова Ольга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физики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очный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Августовская конференция педагогических работников Тема: Геймификация в обучении физике: как превратить изучение сложного предмета в увлекательное приключение</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ОО по району Алтай УО ВКО</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район</w:t>
            </w:r>
          </w:p>
        </w:tc>
      </w:tr>
      <w:tr w:rsidR="00123E03" w:rsidRPr="00F661C8" w:rsidTr="00123E03">
        <w:trPr>
          <w:trHeight w:val="222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13</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Вичканова Ольга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физики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дистанционный </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Развитие исследовательских навыков учащихся на уроках физики как одно  из условий формирования навыков 21 века</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Восточно-Казахстанский региональный научно методический центр информатизации  и </w:t>
            </w:r>
            <w:r w:rsidRPr="00F661C8">
              <w:rPr>
                <w:rFonts w:ascii="Times New Roman" w:eastAsia="Times New Roman" w:hAnsi="Times New Roman" w:cs="Times New Roman"/>
                <w:sz w:val="24"/>
                <w:szCs w:val="24"/>
                <w:lang w:eastAsia="ru-RU"/>
              </w:rPr>
              <w:lastRenderedPageBreak/>
              <w:t>развития образования ӨRKEN» УО ВКО</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область</w:t>
            </w:r>
          </w:p>
        </w:tc>
      </w:tr>
      <w:tr w:rsidR="00123E03" w:rsidRPr="00F661C8" w:rsidTr="00123E03">
        <w:trPr>
          <w:trHeight w:val="121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14</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Вичканова Ольга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физики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очный </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Проектирование уроков информатики и физики на основе STEM-подхода и развитие инженерного мышления у учащихся 7 класса</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ЦМП г. Усть-Каменогорск</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53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15</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Гусаренко Ольга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химии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очный </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Развитие компетенций 4К у учащихся 5  классов на уроках ЕМЦклассов</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685"/>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16</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Шейбель Ирина Анатольевна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Заместитель директора по ПО</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Педагогический консалтинг, как ресурс развития школы</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17</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Сулейменова Гульжан Жайлаубековна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технологии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Педагогический консалтинг, как ресурс развития школы</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18</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Парфенова Ольга Сергеевна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педагог-психолог</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Педагогический консалтинг, как ресурс развития школы</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7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19</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Демегенева Гульмира Каирхановна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английского языка</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 «Формирование навыков критического анализа языковых норм у учащихся 9„Б “класса в процессе верификации ИИ-генерированного контента для интеллектуальных игр»</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20</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Ибрагимова Мария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истории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 «Стимулирование саморефлексии учащихся через анализ их диалогов с нейросетью»</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21</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Иванова Ирина Евгеньевна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информатики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представленеие опыта работы</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Рефлексивный отчет: «Проектирование уроков информатики и физики на основе STEM-подхода как средство развития инженерного мышления учащихся 7 класса»</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22</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Надырова Ирина Вильевна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информатики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представленеие опыта работы</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Рефлексивный отчет: «Проектирование уроков информатики и физики на основе STEM-подхода как средство развития инженерного мышления учащихся 7 класса»</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23</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Кадырбаева Меруерт Амангельдыевна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заместитель директора по ВР</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инструментов и ИИ в образовательном процессе» Тема: «Использование ИИ для улучшения обучения»</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24</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Масимова Мария Владимировна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истории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инструментов и ИИ в образовательном процессе» Тема: «Использование ИИ для улучшения обучения»</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4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25</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Людвина Анастасия Ивановна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русского языка и литературы</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Принимала участие в  мастер-классе  в составе группы учителей</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инструментов и ИИ в образовательном процессе» Тема: «Использование ИИ для улучшения обучения»</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150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26</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Людвина Анастасия Ивановна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русского языка и литературы</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представление опыта работы</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«Повышение эффективности обучения русскому языку и литературе через проектную деятельность с использованием онлайн-платформ: анализ результатов и перспективы»</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Августовская конференция ОО по району Алтай. </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район</w:t>
            </w:r>
          </w:p>
        </w:tc>
      </w:tr>
      <w:tr w:rsidR="00123E03" w:rsidRPr="00F661C8" w:rsidTr="00123E03">
        <w:trPr>
          <w:trHeight w:val="252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27</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Мисевич Наталья Геннадьевна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географии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Доклад, открытый урок.</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цифровых инструментов и ИИ в образовательном процессе КГУ «Школа-лицей города Алтай» Тема:  «Связь между типами контроля (текущий, тематический, итоговый) и качеством усвоения материала»</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r w:rsidR="00123E03" w:rsidRPr="00F661C8" w:rsidTr="00123E03">
        <w:trPr>
          <w:trHeight w:val="2520"/>
        </w:trPr>
        <w:tc>
          <w:tcPr>
            <w:tcW w:w="45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28</w:t>
            </w:r>
          </w:p>
        </w:tc>
        <w:tc>
          <w:tcPr>
            <w:tcW w:w="152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Стрекмет Елена Николаевна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учитель математики</w:t>
            </w:r>
          </w:p>
        </w:tc>
        <w:tc>
          <w:tcPr>
            <w:tcW w:w="1276"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Доклад, открытый урок.</w:t>
            </w:r>
          </w:p>
        </w:tc>
        <w:tc>
          <w:tcPr>
            <w:tcW w:w="2410"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«Трансформация педагогической практики через Action Research: интеграция цифровых инструментов и ИИ в образовательном процессе КГУ «Школа-лицей города Алтай» Тема:  «Связь между типами контроля (текущий, тематический, итоговый) и качеством усвоения материала»</w:t>
            </w:r>
          </w:p>
        </w:tc>
        <w:tc>
          <w:tcPr>
            <w:tcW w:w="1418"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АОО «Назарбаев интеллектуальные школы»</w:t>
            </w:r>
            <w:r w:rsidRPr="00F661C8">
              <w:rPr>
                <w:rFonts w:ascii="Times New Roman" w:eastAsia="Times New Roman" w:hAnsi="Times New Roman" w:cs="Times New Roman"/>
                <w:sz w:val="24"/>
                <w:szCs w:val="24"/>
                <w:lang w:eastAsia="ru-RU"/>
              </w:rPr>
              <w:br/>
              <w:t>Усть-Каменогорский филиал частного учреждения «Центр педагогического мастерства»</w:t>
            </w:r>
          </w:p>
        </w:tc>
        <w:tc>
          <w:tcPr>
            <w:tcW w:w="1134" w:type="dxa"/>
            <w:tcBorders>
              <w:top w:val="single" w:sz="4" w:space="0" w:color="auto"/>
              <w:left w:val="single" w:sz="4" w:space="0" w:color="auto"/>
              <w:bottom w:val="single" w:sz="4" w:space="0" w:color="auto"/>
              <w:right w:val="single" w:sz="4" w:space="0" w:color="auto"/>
            </w:tcBorders>
            <w:hideMark/>
          </w:tcPr>
          <w:p w:rsidR="00123E03" w:rsidRPr="00F661C8" w:rsidRDefault="00123E03">
            <w:pPr>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область</w:t>
            </w:r>
          </w:p>
        </w:tc>
      </w:tr>
    </w:tbl>
    <w:p w:rsidR="00123E03" w:rsidRPr="00F661C8" w:rsidRDefault="00123E03" w:rsidP="003865EE">
      <w:pPr>
        <w:spacing w:after="0" w:line="240" w:lineRule="auto"/>
        <w:rPr>
          <w:rFonts w:ascii="Times New Roman" w:hAnsi="Times New Roman" w:cs="Times New Roman"/>
          <w:b/>
          <w:sz w:val="24"/>
          <w:szCs w:val="24"/>
        </w:rPr>
      </w:pPr>
    </w:p>
    <w:p w:rsidR="00123E03" w:rsidRPr="00F661C8" w:rsidRDefault="00123E03" w:rsidP="003865EE">
      <w:pPr>
        <w:spacing w:after="0" w:line="240" w:lineRule="auto"/>
        <w:rPr>
          <w:rFonts w:ascii="Times New Roman" w:hAnsi="Times New Roman" w:cs="Times New Roman"/>
          <w:b/>
          <w:sz w:val="24"/>
          <w:szCs w:val="24"/>
        </w:rPr>
      </w:pPr>
    </w:p>
    <w:p w:rsidR="003865EE" w:rsidRPr="00F661C8" w:rsidRDefault="003865EE" w:rsidP="003865EE">
      <w:pPr>
        <w:tabs>
          <w:tab w:val="num" w:pos="540"/>
        </w:tabs>
        <w:spacing w:after="0" w:line="240" w:lineRule="auto"/>
        <w:ind w:firstLine="567"/>
        <w:jc w:val="both"/>
        <w:rPr>
          <w:rFonts w:ascii="Times New Roman" w:hAnsi="Times New Roman" w:cs="Times New Roman"/>
          <w:b/>
          <w:sz w:val="24"/>
          <w:szCs w:val="24"/>
        </w:rPr>
      </w:pPr>
      <w:r w:rsidRPr="00F661C8">
        <w:rPr>
          <w:rFonts w:ascii="Times New Roman" w:hAnsi="Times New Roman" w:cs="Times New Roman"/>
          <w:b/>
          <w:sz w:val="24"/>
          <w:szCs w:val="24"/>
        </w:rPr>
        <w:t>Составление и утверждение авторских программ</w:t>
      </w:r>
    </w:p>
    <w:tbl>
      <w:tblPr>
        <w:tblStyle w:val="280"/>
        <w:tblW w:w="9528" w:type="dxa"/>
        <w:tblInd w:w="-35" w:type="dxa"/>
        <w:tblLayout w:type="fixed"/>
        <w:tblLook w:val="04A0" w:firstRow="1" w:lastRow="0" w:firstColumn="1" w:lastColumn="0" w:noHBand="0" w:noVBand="1"/>
      </w:tblPr>
      <w:tblGrid>
        <w:gridCol w:w="458"/>
        <w:gridCol w:w="1132"/>
        <w:gridCol w:w="1984"/>
        <w:gridCol w:w="3659"/>
        <w:gridCol w:w="2295"/>
      </w:tblGrid>
      <w:tr w:rsidR="003865EE" w:rsidRPr="00F661C8" w:rsidTr="00123E03">
        <w:tc>
          <w:tcPr>
            <w:tcW w:w="458" w:type="dxa"/>
          </w:tcPr>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t>№</w:t>
            </w:r>
          </w:p>
        </w:tc>
        <w:tc>
          <w:tcPr>
            <w:tcW w:w="1132" w:type="dxa"/>
          </w:tcPr>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t>Аудан/район</w:t>
            </w:r>
          </w:p>
        </w:tc>
        <w:tc>
          <w:tcPr>
            <w:tcW w:w="1984" w:type="dxa"/>
          </w:tcPr>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t>Мұғалімнің аты-жөні/</w:t>
            </w:r>
          </w:p>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t>ФИО педагога</w:t>
            </w:r>
          </w:p>
        </w:tc>
        <w:tc>
          <w:tcPr>
            <w:tcW w:w="3659" w:type="dxa"/>
          </w:tcPr>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t>Авторлық бағдарламаның атауы/</w:t>
            </w:r>
          </w:p>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lastRenderedPageBreak/>
              <w:t>название авторской программы</w:t>
            </w:r>
          </w:p>
        </w:tc>
        <w:tc>
          <w:tcPr>
            <w:tcW w:w="2295" w:type="dxa"/>
          </w:tcPr>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lastRenderedPageBreak/>
              <w:t>Қайда таратылады(аудан, мектеп)/</w:t>
            </w:r>
          </w:p>
          <w:p w:rsidR="003865EE" w:rsidRPr="00F661C8" w:rsidRDefault="003865EE" w:rsidP="003865EE">
            <w:pPr>
              <w:jc w:val="center"/>
              <w:rPr>
                <w:rFonts w:ascii="Times New Roman" w:hAnsi="Times New Roman" w:cs="Times New Roman"/>
                <w:b/>
                <w:sz w:val="24"/>
                <w:szCs w:val="24"/>
              </w:rPr>
            </w:pPr>
            <w:r w:rsidRPr="00F661C8">
              <w:rPr>
                <w:rFonts w:ascii="Times New Roman" w:hAnsi="Times New Roman" w:cs="Times New Roman"/>
                <w:b/>
                <w:sz w:val="24"/>
                <w:szCs w:val="24"/>
              </w:rPr>
              <w:lastRenderedPageBreak/>
              <w:t>где распроняется (район, школа)</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lastRenderedPageBreak/>
              <w:t>1</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Ибрагим Жанар Ибрагимовна</w:t>
            </w:r>
          </w:p>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Аленова Кымбат Биржановна</w:t>
            </w:r>
          </w:p>
        </w:tc>
        <w:tc>
          <w:tcPr>
            <w:tcW w:w="3659" w:type="dxa"/>
          </w:tcPr>
          <w:p w:rsidR="003865EE" w:rsidRPr="00F661C8" w:rsidRDefault="003865EE" w:rsidP="003865EE">
            <w:pPr>
              <w:rPr>
                <w:rFonts w:ascii="Times New Roman" w:hAnsi="Times New Roman" w:cs="Times New Roman"/>
                <w:b/>
                <w:caps/>
                <w:sz w:val="24"/>
                <w:szCs w:val="24"/>
                <w:lang w:eastAsia="ru-RU"/>
              </w:rPr>
            </w:pPr>
            <w:r w:rsidRPr="00F661C8">
              <w:rPr>
                <w:rFonts w:ascii="Times New Roman" w:hAnsi="Times New Roman" w:cs="Times New Roman"/>
                <w:b/>
                <w:sz w:val="24"/>
                <w:szCs w:val="24"/>
                <w:lang w:eastAsia="ru-RU"/>
              </w:rPr>
              <w:t>«ҰЛТТЫҚ ҚҰНДЫЛЫҚТАР» 10 сынып</w:t>
            </w:r>
          </w:p>
          <w:p w:rsidR="003865EE" w:rsidRPr="00F661C8" w:rsidRDefault="003865EE" w:rsidP="003865EE">
            <w:pPr>
              <w:rPr>
                <w:rFonts w:ascii="Times New Roman" w:hAnsi="Times New Roman" w:cs="Times New Roman"/>
                <w:b/>
                <w:caps/>
                <w:sz w:val="24"/>
                <w:szCs w:val="24"/>
                <w:lang w:eastAsia="ru-RU"/>
              </w:rPr>
            </w:pPr>
            <w:r w:rsidRPr="00F661C8">
              <w:rPr>
                <w:rFonts w:ascii="Times New Roman" w:hAnsi="Times New Roman" w:cs="Times New Roman"/>
                <w:b/>
                <w:sz w:val="24"/>
                <w:szCs w:val="24"/>
                <w:lang w:eastAsia="ru-RU"/>
              </w:rPr>
              <w:t>«ҰЛТТЫҚ ҚҰНДЫЛЫҚТАР» 11 сынып</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2</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Нагибаева Фатима Гапаровна</w:t>
            </w:r>
          </w:p>
        </w:tc>
        <w:tc>
          <w:tcPr>
            <w:tcW w:w="3659" w:type="dxa"/>
          </w:tcPr>
          <w:p w:rsidR="003865EE" w:rsidRPr="00F661C8" w:rsidRDefault="003865EE" w:rsidP="003865EE">
            <w:pPr>
              <w:rPr>
                <w:rFonts w:ascii="Times New Roman" w:eastAsia="Calibri" w:hAnsi="Times New Roman" w:cs="Times New Roman"/>
                <w:b/>
                <w:sz w:val="24"/>
                <w:szCs w:val="24"/>
              </w:rPr>
            </w:pPr>
            <w:r w:rsidRPr="00F661C8">
              <w:rPr>
                <w:rFonts w:ascii="Times New Roman" w:eastAsia="Calibri" w:hAnsi="Times New Roman" w:cs="Times New Roman"/>
                <w:b/>
                <w:sz w:val="24"/>
                <w:szCs w:val="24"/>
              </w:rPr>
              <w:t>Программа спецкурса по биологии для учащихся 9 класса</w:t>
            </w:r>
          </w:p>
          <w:p w:rsidR="003865EE" w:rsidRPr="00F661C8" w:rsidRDefault="003865EE" w:rsidP="003865EE">
            <w:pPr>
              <w:rPr>
                <w:rFonts w:ascii="Times New Roman" w:eastAsia="Calibri" w:hAnsi="Times New Roman" w:cs="Times New Roman"/>
                <w:b/>
                <w:sz w:val="24"/>
                <w:szCs w:val="24"/>
              </w:rPr>
            </w:pPr>
            <w:r w:rsidRPr="00F661C8">
              <w:rPr>
                <w:rFonts w:ascii="Times New Roman" w:eastAsia="Calibri" w:hAnsi="Times New Roman" w:cs="Times New Roman"/>
                <w:b/>
                <w:sz w:val="24"/>
                <w:szCs w:val="24"/>
              </w:rPr>
              <w:t>«Решение задач по генетике и молекулярной биологии»</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3</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 xml:space="preserve">Алтай </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 xml:space="preserve">Демегенева Г.К. </w:t>
            </w:r>
          </w:p>
        </w:tc>
        <w:tc>
          <w:tcPr>
            <w:tcW w:w="3659" w:type="dxa"/>
          </w:tcPr>
          <w:p w:rsidR="003865EE" w:rsidRPr="00F661C8" w:rsidRDefault="003865EE" w:rsidP="003865EE">
            <w:pPr>
              <w:rPr>
                <w:rFonts w:ascii="Times New Roman" w:eastAsia="Calibri" w:hAnsi="Times New Roman" w:cs="Times New Roman"/>
                <w:b/>
                <w:noProof/>
                <w:sz w:val="24"/>
                <w:szCs w:val="24"/>
              </w:rPr>
            </w:pPr>
            <w:r w:rsidRPr="00F661C8">
              <w:rPr>
                <w:rFonts w:ascii="Times New Roman" w:eastAsia="Calibri" w:hAnsi="Times New Roman" w:cs="Times New Roman"/>
                <w:b/>
                <w:noProof/>
                <w:sz w:val="24"/>
                <w:szCs w:val="24"/>
              </w:rPr>
              <w:t>Методическое пособие</w:t>
            </w:r>
          </w:p>
          <w:p w:rsidR="003865EE" w:rsidRPr="00F661C8" w:rsidRDefault="003865EE" w:rsidP="003865EE">
            <w:pPr>
              <w:outlineLvl w:val="0"/>
              <w:rPr>
                <w:rFonts w:ascii="Times New Roman" w:eastAsia="Times New Roman" w:hAnsi="Times New Roman" w:cs="Times New Roman"/>
                <w:b/>
                <w:kern w:val="36"/>
                <w:sz w:val="24"/>
                <w:szCs w:val="24"/>
              </w:rPr>
            </w:pPr>
            <w:r w:rsidRPr="00F661C8">
              <w:rPr>
                <w:rFonts w:ascii="Times New Roman" w:eastAsia="Calibri" w:hAnsi="Times New Roman" w:cs="Times New Roman"/>
                <w:b/>
                <w:noProof/>
                <w:sz w:val="24"/>
                <w:szCs w:val="24"/>
              </w:rPr>
              <w:t>«</w:t>
            </w:r>
            <w:r w:rsidRPr="00F661C8">
              <w:rPr>
                <w:rFonts w:ascii="Times New Roman" w:eastAsia="Times New Roman" w:hAnsi="Times New Roman" w:cs="Times New Roman"/>
                <w:b/>
                <w:kern w:val="36"/>
                <w:sz w:val="24"/>
                <w:szCs w:val="24"/>
              </w:rPr>
              <w:t>Развитие функциональной грамотности учащихся на уроках английского языка</w:t>
            </w:r>
            <w:r w:rsidRPr="00F661C8">
              <w:rPr>
                <w:rFonts w:ascii="Times New Roman" w:eastAsia="Calibri" w:hAnsi="Times New Roman" w:cs="Times New Roman"/>
                <w:b/>
                <w:noProof/>
                <w:sz w:val="24"/>
                <w:szCs w:val="24"/>
              </w:rPr>
              <w:t>»</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4</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Байбулова А.К.</w:t>
            </w:r>
          </w:p>
        </w:tc>
        <w:tc>
          <w:tcPr>
            <w:tcW w:w="3659" w:type="dxa"/>
          </w:tcPr>
          <w:p w:rsidR="003865EE" w:rsidRPr="00F661C8" w:rsidRDefault="003865EE" w:rsidP="003865EE">
            <w:pPr>
              <w:rPr>
                <w:rFonts w:ascii="Times New Roman" w:hAnsi="Times New Roman" w:cs="Times New Roman"/>
                <w:b/>
                <w:sz w:val="24"/>
                <w:szCs w:val="24"/>
              </w:rPr>
            </w:pPr>
            <w:r w:rsidRPr="00F661C8">
              <w:rPr>
                <w:rFonts w:ascii="Times New Roman" w:hAnsi="Times New Roman" w:cs="Times New Roman"/>
                <w:b/>
                <w:sz w:val="24"/>
                <w:szCs w:val="24"/>
              </w:rPr>
              <w:t>«STEAM-технология в исследовательской деятельности учащихся»</w:t>
            </w:r>
          </w:p>
          <w:p w:rsidR="003865EE" w:rsidRPr="00F661C8" w:rsidRDefault="003865EE" w:rsidP="003865EE">
            <w:pPr>
              <w:ind w:firstLine="709"/>
              <w:jc w:val="center"/>
              <w:rPr>
                <w:rFonts w:ascii="Times New Roman" w:eastAsia="Calibri" w:hAnsi="Times New Roman" w:cs="Times New Roman"/>
                <w:b/>
                <w:sz w:val="24"/>
                <w:szCs w:val="24"/>
              </w:rPr>
            </w:pP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5</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Рублева Т.А.</w:t>
            </w:r>
          </w:p>
        </w:tc>
        <w:tc>
          <w:tcPr>
            <w:tcW w:w="3659" w:type="dxa"/>
          </w:tcPr>
          <w:p w:rsidR="003865EE" w:rsidRPr="00F661C8" w:rsidRDefault="003865EE" w:rsidP="003865EE">
            <w:pPr>
              <w:ind w:firstLine="567"/>
              <w:rPr>
                <w:rFonts w:ascii="Times New Roman" w:hAnsi="Times New Roman" w:cs="Times New Roman"/>
                <w:noProof/>
                <w:sz w:val="24"/>
                <w:szCs w:val="24"/>
                <w:lang w:eastAsia="ru-RU"/>
              </w:rPr>
            </w:pPr>
            <w:r w:rsidRPr="00F661C8">
              <w:rPr>
                <w:rFonts w:ascii="Times New Roman" w:hAnsi="Times New Roman" w:cs="Times New Roman"/>
                <w:noProof/>
                <w:sz w:val="24"/>
                <w:szCs w:val="24"/>
                <w:lang w:eastAsia="ru-RU"/>
              </w:rPr>
              <w:t>Методическое пособие по математике для учащихся 5 - 9 классов</w:t>
            </w:r>
          </w:p>
          <w:p w:rsidR="003865EE" w:rsidRPr="00F661C8" w:rsidRDefault="003865EE" w:rsidP="003865EE">
            <w:pPr>
              <w:ind w:firstLine="34"/>
              <w:rPr>
                <w:rFonts w:ascii="Times New Roman" w:hAnsi="Times New Roman" w:cs="Times New Roman"/>
                <w:noProof/>
                <w:sz w:val="24"/>
                <w:szCs w:val="24"/>
                <w:lang w:eastAsia="ru-RU"/>
              </w:rPr>
            </w:pPr>
            <w:r w:rsidRPr="00F661C8">
              <w:rPr>
                <w:rFonts w:ascii="Times New Roman" w:hAnsi="Times New Roman" w:cs="Times New Roman"/>
                <w:noProof/>
                <w:sz w:val="24"/>
                <w:szCs w:val="24"/>
                <w:lang w:eastAsia="ru-RU"/>
              </w:rPr>
              <w:t>«Задачи по математике для развития функциональной грамотности»</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6</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Рублева Т.А.</w:t>
            </w:r>
          </w:p>
        </w:tc>
        <w:tc>
          <w:tcPr>
            <w:tcW w:w="3659" w:type="dxa"/>
          </w:tcPr>
          <w:p w:rsidR="003865EE" w:rsidRPr="00F661C8" w:rsidRDefault="003865EE" w:rsidP="003865EE">
            <w:pPr>
              <w:ind w:firstLine="34"/>
              <w:rPr>
                <w:rFonts w:ascii="Times New Roman" w:eastAsia="Times New Roman" w:hAnsi="Times New Roman" w:cs="Times New Roman"/>
                <w:bCs/>
                <w:sz w:val="24"/>
                <w:szCs w:val="24"/>
                <w:lang w:eastAsia="ru-RU"/>
              </w:rPr>
            </w:pPr>
            <w:r w:rsidRPr="00F661C8">
              <w:rPr>
                <w:rFonts w:ascii="Times New Roman" w:eastAsia="Times New Roman" w:hAnsi="Times New Roman" w:cs="Times New Roman"/>
                <w:bCs/>
                <w:sz w:val="24"/>
                <w:szCs w:val="24"/>
                <w:lang w:eastAsia="ru-RU"/>
              </w:rPr>
              <w:t>Методические рекомендации</w:t>
            </w:r>
          </w:p>
          <w:p w:rsidR="003865EE" w:rsidRPr="00F661C8" w:rsidRDefault="003865EE" w:rsidP="003865EE">
            <w:pPr>
              <w:ind w:firstLine="34"/>
              <w:rPr>
                <w:rFonts w:ascii="Times New Roman" w:eastAsia="Times New Roman" w:hAnsi="Times New Roman" w:cs="Times New Roman"/>
                <w:bCs/>
                <w:sz w:val="24"/>
                <w:szCs w:val="24"/>
                <w:lang w:eastAsia="ru-RU"/>
              </w:rPr>
            </w:pPr>
            <w:r w:rsidRPr="00F661C8">
              <w:rPr>
                <w:rFonts w:ascii="Times New Roman" w:eastAsia="Times New Roman" w:hAnsi="Times New Roman" w:cs="Times New Roman"/>
                <w:bCs/>
                <w:sz w:val="24"/>
                <w:szCs w:val="24"/>
                <w:lang w:eastAsia="ru-RU"/>
              </w:rPr>
              <w:t xml:space="preserve">"Исследовательская деятельность на уроках математики " </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7</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 xml:space="preserve">Алтай </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Гусаренко О.В.</w:t>
            </w:r>
          </w:p>
        </w:tc>
        <w:tc>
          <w:tcPr>
            <w:tcW w:w="3659"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 xml:space="preserve">Сборник задач по химии </w:t>
            </w:r>
          </w:p>
          <w:p w:rsidR="003865EE" w:rsidRPr="00F661C8" w:rsidRDefault="003865EE" w:rsidP="003865EE">
            <w:pPr>
              <w:rPr>
                <w:rFonts w:ascii="Times New Roman" w:eastAsia="Calibri" w:hAnsi="Times New Roman" w:cs="Times New Roman"/>
                <w:b/>
                <w:sz w:val="24"/>
                <w:szCs w:val="24"/>
              </w:rPr>
            </w:pPr>
            <w:r w:rsidRPr="00F661C8">
              <w:rPr>
                <w:rFonts w:ascii="Times New Roman" w:hAnsi="Times New Roman" w:cs="Times New Roman"/>
                <w:sz w:val="24"/>
                <w:szCs w:val="24"/>
              </w:rPr>
              <w:t>для учащихся 8 - 9 классов</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8</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Шейбель И.А.</w:t>
            </w:r>
          </w:p>
        </w:tc>
        <w:tc>
          <w:tcPr>
            <w:tcW w:w="3659" w:type="dxa"/>
          </w:tcPr>
          <w:p w:rsidR="003865EE" w:rsidRPr="00F661C8" w:rsidRDefault="003865EE" w:rsidP="003865EE">
            <w:pPr>
              <w:rPr>
                <w:rFonts w:ascii="Times New Roman" w:eastAsia="Times New Roman" w:hAnsi="Times New Roman" w:cs="Times New Roman"/>
                <w:bCs/>
                <w:sz w:val="24"/>
                <w:szCs w:val="24"/>
                <w:lang w:eastAsia="ru-RU"/>
              </w:rPr>
            </w:pPr>
            <w:r w:rsidRPr="00F661C8">
              <w:rPr>
                <w:rFonts w:ascii="Times New Roman" w:eastAsia="Times New Roman" w:hAnsi="Times New Roman" w:cs="Times New Roman"/>
                <w:bCs/>
                <w:sz w:val="24"/>
                <w:szCs w:val="24"/>
                <w:lang w:eastAsia="ru-RU"/>
              </w:rPr>
              <w:t>Программа социально-психологической реабилитации детей из неблагополучных семей, попавших в трудную жизненную ситуацию</w:t>
            </w:r>
          </w:p>
          <w:p w:rsidR="003865EE" w:rsidRPr="00F661C8" w:rsidRDefault="003865EE" w:rsidP="003865EE">
            <w:pPr>
              <w:ind w:firstLine="34"/>
              <w:rPr>
                <w:rFonts w:ascii="Times New Roman" w:eastAsia="Times New Roman" w:hAnsi="Times New Roman" w:cs="Times New Roman"/>
                <w:bCs/>
                <w:sz w:val="24"/>
                <w:szCs w:val="24"/>
                <w:lang w:eastAsia="ru-RU"/>
              </w:rPr>
            </w:pPr>
            <w:r w:rsidRPr="00F661C8">
              <w:rPr>
                <w:rFonts w:ascii="Times New Roman" w:eastAsia="Times New Roman" w:hAnsi="Times New Roman" w:cs="Times New Roman"/>
                <w:bCs/>
                <w:sz w:val="24"/>
                <w:szCs w:val="24"/>
                <w:lang w:eastAsia="ru-RU"/>
              </w:rPr>
              <w:t>«Все вместе»</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9</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Кадырбаева М.А.</w:t>
            </w:r>
          </w:p>
        </w:tc>
        <w:tc>
          <w:tcPr>
            <w:tcW w:w="3659" w:type="dxa"/>
          </w:tcPr>
          <w:p w:rsidR="003865EE" w:rsidRPr="00F661C8" w:rsidRDefault="003865EE" w:rsidP="003865EE">
            <w:pPr>
              <w:rPr>
                <w:rFonts w:ascii="Times New Roman" w:eastAsia="Times New Roman" w:hAnsi="Times New Roman" w:cs="Times New Roman"/>
                <w:bCs/>
                <w:sz w:val="24"/>
                <w:szCs w:val="24"/>
                <w:lang w:eastAsia="ru-RU"/>
              </w:rPr>
            </w:pPr>
            <w:r w:rsidRPr="00F661C8">
              <w:rPr>
                <w:rFonts w:ascii="Times New Roman" w:eastAsia="Times New Roman" w:hAnsi="Times New Roman" w:cs="Times New Roman"/>
                <w:bCs/>
                <w:sz w:val="24"/>
                <w:szCs w:val="24"/>
                <w:lang w:eastAsia="ru-RU"/>
              </w:rPr>
              <w:t>Программа социально-психологической реабилитации детей из неблагополучных семей, попавших в трудную жизненную ситуацию</w:t>
            </w:r>
          </w:p>
          <w:p w:rsidR="003865EE" w:rsidRPr="00F661C8" w:rsidRDefault="003865EE" w:rsidP="003865EE">
            <w:pPr>
              <w:rPr>
                <w:rFonts w:ascii="Times New Roman" w:eastAsia="Times New Roman" w:hAnsi="Times New Roman" w:cs="Times New Roman"/>
                <w:bCs/>
                <w:sz w:val="24"/>
                <w:szCs w:val="24"/>
                <w:lang w:eastAsia="ru-RU"/>
              </w:rPr>
            </w:pPr>
            <w:r w:rsidRPr="00F661C8">
              <w:rPr>
                <w:rFonts w:ascii="Times New Roman" w:eastAsia="Times New Roman" w:hAnsi="Times New Roman" w:cs="Times New Roman"/>
                <w:bCs/>
                <w:sz w:val="24"/>
                <w:szCs w:val="24"/>
                <w:lang w:eastAsia="ru-RU"/>
              </w:rPr>
              <w:t>«Все вместе»</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10</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Иванова И.Е. Надырова И.В</w:t>
            </w:r>
          </w:p>
        </w:tc>
        <w:tc>
          <w:tcPr>
            <w:tcW w:w="3659"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 xml:space="preserve">Программа IT – технологии (информационное и </w:t>
            </w:r>
            <w:r w:rsidRPr="00F661C8">
              <w:rPr>
                <w:rFonts w:ascii="Times New Roman" w:hAnsi="Times New Roman" w:cs="Times New Roman"/>
                <w:sz w:val="24"/>
                <w:szCs w:val="24"/>
              </w:rPr>
              <w:lastRenderedPageBreak/>
              <w:t>компьютерное моделирование) 11 класс</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lastRenderedPageBreak/>
              <w:t xml:space="preserve">Район. КГУ «Школа-лицей </w:t>
            </w:r>
            <w:r w:rsidRPr="00F661C8">
              <w:rPr>
                <w:rFonts w:ascii="Times New Roman" w:hAnsi="Times New Roman" w:cs="Times New Roman"/>
                <w:sz w:val="24"/>
                <w:szCs w:val="24"/>
              </w:rPr>
              <w:lastRenderedPageBreak/>
              <w:t>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lastRenderedPageBreak/>
              <w:t>11</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Рублева Т.А., Стрекмет Е.Н.</w:t>
            </w:r>
          </w:p>
        </w:tc>
        <w:tc>
          <w:tcPr>
            <w:tcW w:w="3659"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 xml:space="preserve">Программа </w:t>
            </w:r>
            <w:r w:rsidRPr="00F661C8">
              <w:rPr>
                <w:rFonts w:ascii="Times New Roman" w:eastAsia="Calibri" w:hAnsi="Times New Roman" w:cs="Times New Roman"/>
                <w:sz w:val="24"/>
                <w:szCs w:val="24"/>
              </w:rPr>
              <w:t>спецкурса по математике для учащихся 8 класса «Технология исследовательской деятельности по математике»</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12</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Кикумова А.З.</w:t>
            </w:r>
          </w:p>
        </w:tc>
        <w:tc>
          <w:tcPr>
            <w:tcW w:w="3659"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Қазақ тілінен өзге ұлт оқушыларының функционалдық сауаттылығын дамыту</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3865EE" w:rsidRPr="00F661C8" w:rsidTr="00123E03">
        <w:tc>
          <w:tcPr>
            <w:tcW w:w="458"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13</w:t>
            </w:r>
          </w:p>
        </w:tc>
        <w:tc>
          <w:tcPr>
            <w:tcW w:w="1132"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Парфенова О.С.</w:t>
            </w:r>
          </w:p>
          <w:p w:rsidR="003865EE" w:rsidRPr="00F661C8" w:rsidRDefault="003865EE" w:rsidP="003865EE">
            <w:pPr>
              <w:rPr>
                <w:rFonts w:ascii="Times New Roman" w:hAnsi="Times New Roman" w:cs="Times New Roman"/>
                <w:sz w:val="24"/>
                <w:szCs w:val="24"/>
              </w:rPr>
            </w:pPr>
          </w:p>
        </w:tc>
        <w:tc>
          <w:tcPr>
            <w:tcW w:w="3659"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Программа духовно-нравственного развития родителей и их детей «Семья-там, где живет любовь»</w:t>
            </w:r>
          </w:p>
        </w:tc>
        <w:tc>
          <w:tcPr>
            <w:tcW w:w="2295" w:type="dxa"/>
          </w:tcPr>
          <w:p w:rsidR="003865EE" w:rsidRPr="00F661C8" w:rsidRDefault="003865EE" w:rsidP="003865EE">
            <w:pPr>
              <w:rPr>
                <w:rFonts w:ascii="Times New Roman" w:hAnsi="Times New Roman" w:cs="Times New Roman"/>
                <w:sz w:val="24"/>
                <w:szCs w:val="24"/>
              </w:rPr>
            </w:pPr>
            <w:r w:rsidRPr="00F661C8">
              <w:rPr>
                <w:rFonts w:ascii="Times New Roman" w:hAnsi="Times New Roman" w:cs="Times New Roman"/>
                <w:sz w:val="24"/>
                <w:szCs w:val="24"/>
              </w:rPr>
              <w:t>Район. КГУ «Школа-лицей города Алтай» ОО по району Алтай УО ВКО</w:t>
            </w:r>
          </w:p>
        </w:tc>
      </w:tr>
      <w:tr w:rsidR="00123E03" w:rsidRPr="00F661C8" w:rsidTr="00123E03">
        <w:tc>
          <w:tcPr>
            <w:tcW w:w="458" w:type="dxa"/>
          </w:tcPr>
          <w:p w:rsidR="00123E03" w:rsidRPr="00F661C8" w:rsidRDefault="00123E03" w:rsidP="00123E03">
            <w:pPr>
              <w:rPr>
                <w:rFonts w:ascii="Times New Roman" w:hAnsi="Times New Roman" w:cs="Times New Roman"/>
                <w:sz w:val="24"/>
                <w:szCs w:val="24"/>
              </w:rPr>
            </w:pPr>
            <w:r w:rsidRPr="00F661C8">
              <w:rPr>
                <w:rFonts w:ascii="Times New Roman" w:hAnsi="Times New Roman" w:cs="Times New Roman"/>
                <w:sz w:val="24"/>
                <w:szCs w:val="24"/>
              </w:rPr>
              <w:t>14</w:t>
            </w:r>
          </w:p>
        </w:tc>
        <w:tc>
          <w:tcPr>
            <w:tcW w:w="1132" w:type="dxa"/>
          </w:tcPr>
          <w:p w:rsidR="00123E03" w:rsidRPr="00F661C8" w:rsidRDefault="00123E03" w:rsidP="00123E03">
            <w:pPr>
              <w:rPr>
                <w:rFonts w:ascii="Times New Roman" w:hAnsi="Times New Roman" w:cs="Times New Roman"/>
                <w:sz w:val="24"/>
                <w:szCs w:val="24"/>
                <w:lang w:val="kk-KZ"/>
              </w:rPr>
            </w:pPr>
            <w:r w:rsidRPr="00F661C8">
              <w:rPr>
                <w:rFonts w:ascii="Times New Roman" w:hAnsi="Times New Roman" w:cs="Times New Roman"/>
                <w:sz w:val="24"/>
                <w:szCs w:val="24"/>
                <w:lang w:val="kk-KZ"/>
              </w:rPr>
              <w:t>Алтай</w:t>
            </w:r>
          </w:p>
        </w:tc>
        <w:tc>
          <w:tcPr>
            <w:tcW w:w="1984" w:type="dxa"/>
          </w:tcPr>
          <w:p w:rsidR="00123E03" w:rsidRPr="00F661C8" w:rsidRDefault="00123E03" w:rsidP="00123E03">
            <w:pPr>
              <w:rPr>
                <w:rFonts w:ascii="Times New Roman" w:hAnsi="Times New Roman" w:cs="Times New Roman"/>
                <w:sz w:val="24"/>
                <w:szCs w:val="24"/>
                <w:lang w:val="kk-KZ"/>
              </w:rPr>
            </w:pPr>
            <w:r w:rsidRPr="00F661C8">
              <w:rPr>
                <w:rFonts w:ascii="Times New Roman" w:hAnsi="Times New Roman" w:cs="Times New Roman"/>
                <w:sz w:val="24"/>
                <w:szCs w:val="24"/>
                <w:lang w:val="kk-KZ"/>
              </w:rPr>
              <w:t>Надырова И.В.</w:t>
            </w:r>
          </w:p>
        </w:tc>
        <w:tc>
          <w:tcPr>
            <w:tcW w:w="3659" w:type="dxa"/>
          </w:tcPr>
          <w:p w:rsidR="00123E03" w:rsidRPr="00F661C8" w:rsidRDefault="00123E03" w:rsidP="00123E03">
            <w:pPr>
              <w:rPr>
                <w:rFonts w:ascii="Times New Roman" w:hAnsi="Times New Roman" w:cs="Times New Roman"/>
                <w:sz w:val="24"/>
                <w:szCs w:val="24"/>
              </w:rPr>
            </w:pPr>
            <w:r w:rsidRPr="00F661C8">
              <w:rPr>
                <w:rFonts w:ascii="Times New Roman" w:hAnsi="Times New Roman" w:cs="Times New Roman"/>
                <w:sz w:val="24"/>
                <w:szCs w:val="24"/>
                <w:lang w:val="kk-KZ"/>
              </w:rPr>
              <w:t>Учебная программа по робототехнике, програмированию и 3</w:t>
            </w:r>
            <w:r w:rsidRPr="00F661C8">
              <w:rPr>
                <w:rFonts w:ascii="Times New Roman" w:hAnsi="Times New Roman" w:cs="Times New Roman"/>
                <w:sz w:val="24"/>
                <w:szCs w:val="24"/>
                <w:lang w:val="en-US"/>
              </w:rPr>
              <w:t>D</w:t>
            </w:r>
            <w:r w:rsidRPr="00F661C8">
              <w:rPr>
                <w:rFonts w:ascii="Times New Roman" w:hAnsi="Times New Roman" w:cs="Times New Roman"/>
                <w:sz w:val="24"/>
                <w:szCs w:val="24"/>
              </w:rPr>
              <w:t xml:space="preserve"> моделированию</w:t>
            </w:r>
          </w:p>
        </w:tc>
        <w:tc>
          <w:tcPr>
            <w:tcW w:w="2295" w:type="dxa"/>
          </w:tcPr>
          <w:p w:rsidR="00123E03" w:rsidRPr="00F661C8" w:rsidRDefault="00123E03" w:rsidP="00123E03">
            <w:pPr>
              <w:rPr>
                <w:rFonts w:ascii="Times New Roman" w:hAnsi="Times New Roman" w:cs="Times New Roman"/>
                <w:sz w:val="24"/>
                <w:szCs w:val="24"/>
              </w:rPr>
            </w:pPr>
            <w:r w:rsidRPr="00F661C8">
              <w:rPr>
                <w:rFonts w:ascii="Times New Roman" w:hAnsi="Times New Roman" w:cs="Times New Roman"/>
                <w:sz w:val="24"/>
                <w:szCs w:val="24"/>
                <w:lang w:val="kk-KZ"/>
              </w:rPr>
              <w:t>Район. КГУ «Школа-лицей города Алтай» ОО по району Алтай УО ВКО</w:t>
            </w:r>
          </w:p>
        </w:tc>
      </w:tr>
      <w:tr w:rsidR="00123E03" w:rsidRPr="00F661C8" w:rsidTr="00123E03">
        <w:tc>
          <w:tcPr>
            <w:tcW w:w="458" w:type="dxa"/>
          </w:tcPr>
          <w:p w:rsidR="00123E03" w:rsidRPr="00F661C8" w:rsidRDefault="00387234" w:rsidP="00123E03">
            <w:pPr>
              <w:rPr>
                <w:rFonts w:ascii="Times New Roman" w:hAnsi="Times New Roman" w:cs="Times New Roman"/>
                <w:sz w:val="24"/>
                <w:szCs w:val="24"/>
              </w:rPr>
            </w:pPr>
            <w:r w:rsidRPr="00F661C8">
              <w:rPr>
                <w:rFonts w:ascii="Times New Roman" w:hAnsi="Times New Roman" w:cs="Times New Roman"/>
                <w:sz w:val="24"/>
                <w:szCs w:val="24"/>
              </w:rPr>
              <w:t>15</w:t>
            </w:r>
          </w:p>
        </w:tc>
        <w:tc>
          <w:tcPr>
            <w:tcW w:w="1132" w:type="dxa"/>
          </w:tcPr>
          <w:p w:rsidR="00123E03" w:rsidRPr="00F661C8" w:rsidRDefault="00387234" w:rsidP="00123E03">
            <w:pPr>
              <w:rPr>
                <w:rFonts w:ascii="Times New Roman" w:hAnsi="Times New Roman" w:cs="Times New Roman"/>
                <w:sz w:val="24"/>
                <w:szCs w:val="24"/>
              </w:rPr>
            </w:pPr>
            <w:r w:rsidRPr="00F661C8">
              <w:rPr>
                <w:rFonts w:ascii="Times New Roman" w:hAnsi="Times New Roman" w:cs="Times New Roman"/>
                <w:sz w:val="24"/>
                <w:szCs w:val="24"/>
              </w:rPr>
              <w:t>Алтай</w:t>
            </w:r>
          </w:p>
        </w:tc>
        <w:tc>
          <w:tcPr>
            <w:tcW w:w="1984" w:type="dxa"/>
          </w:tcPr>
          <w:p w:rsidR="00123E03" w:rsidRPr="00F661C8" w:rsidRDefault="00123E03" w:rsidP="00123E03">
            <w:pPr>
              <w:jc w:val="center"/>
              <w:rPr>
                <w:rFonts w:ascii="Times New Roman" w:hAnsi="Times New Roman" w:cs="Times New Roman"/>
                <w:sz w:val="24"/>
                <w:szCs w:val="24"/>
              </w:rPr>
            </w:pPr>
            <w:r w:rsidRPr="00F661C8">
              <w:rPr>
                <w:rFonts w:ascii="Times New Roman" w:eastAsia="Times New Roman" w:hAnsi="Times New Roman" w:cs="Times New Roman"/>
                <w:sz w:val="24"/>
                <w:szCs w:val="24"/>
                <w:lang w:eastAsia="ru-RU"/>
              </w:rPr>
              <w:t>Маймакова Б.З.</w:t>
            </w:r>
          </w:p>
        </w:tc>
        <w:tc>
          <w:tcPr>
            <w:tcW w:w="3659" w:type="dxa"/>
          </w:tcPr>
          <w:p w:rsidR="00123E03" w:rsidRPr="00F661C8" w:rsidRDefault="00123E03" w:rsidP="00123E03">
            <w:pPr>
              <w:rPr>
                <w:rFonts w:ascii="Times New Roman" w:hAnsi="Times New Roman" w:cs="Times New Roman"/>
                <w:sz w:val="24"/>
                <w:szCs w:val="24"/>
              </w:rPr>
            </w:pPr>
            <w:r w:rsidRPr="00F661C8">
              <w:rPr>
                <w:rFonts w:ascii="Times New Roman" w:eastAsia="Times New Roman" w:hAnsi="Times New Roman" w:cs="Times New Roman"/>
                <w:sz w:val="24"/>
                <w:szCs w:val="24"/>
                <w:lang w:eastAsia="ru-RU"/>
              </w:rPr>
              <w:t>Шығыс Қазақстан облысы киелі орындарының электронды атласы</w:t>
            </w:r>
          </w:p>
        </w:tc>
        <w:tc>
          <w:tcPr>
            <w:tcW w:w="2295" w:type="dxa"/>
          </w:tcPr>
          <w:p w:rsidR="00123E03" w:rsidRPr="00F661C8" w:rsidRDefault="00387234" w:rsidP="00123E03">
            <w:pPr>
              <w:rPr>
                <w:rFonts w:ascii="Times New Roman" w:hAnsi="Times New Roman" w:cs="Times New Roman"/>
                <w:sz w:val="24"/>
                <w:szCs w:val="24"/>
              </w:rPr>
            </w:pPr>
            <w:r w:rsidRPr="00F661C8">
              <w:rPr>
                <w:rFonts w:ascii="Times New Roman" w:hAnsi="Times New Roman" w:cs="Times New Roman"/>
                <w:sz w:val="24"/>
                <w:szCs w:val="24"/>
                <w:lang w:val="kk-KZ"/>
              </w:rPr>
              <w:t>Район. КГУ «Школа-лицей города Алтай» ОО по району Алтай УО ВКО</w:t>
            </w:r>
          </w:p>
        </w:tc>
      </w:tr>
    </w:tbl>
    <w:p w:rsidR="003865EE" w:rsidRPr="00F661C8" w:rsidRDefault="003865EE" w:rsidP="003865EE">
      <w:pPr>
        <w:tabs>
          <w:tab w:val="num" w:pos="540"/>
        </w:tabs>
        <w:spacing w:after="0" w:line="240" w:lineRule="auto"/>
        <w:ind w:firstLine="567"/>
        <w:jc w:val="both"/>
        <w:rPr>
          <w:rFonts w:ascii="Times New Roman" w:hAnsi="Times New Roman" w:cs="Times New Roman"/>
          <w:sz w:val="24"/>
          <w:szCs w:val="24"/>
        </w:rPr>
      </w:pPr>
    </w:p>
    <w:p w:rsidR="003865EE" w:rsidRPr="00F661C8" w:rsidRDefault="003865EE" w:rsidP="003865EE">
      <w:pPr>
        <w:spacing w:after="0" w:line="240" w:lineRule="auto"/>
        <w:rPr>
          <w:rFonts w:ascii="Times New Roman" w:hAnsi="Times New Roman" w:cs="Times New Roman"/>
          <w:sz w:val="24"/>
          <w:szCs w:val="24"/>
        </w:rPr>
      </w:pPr>
      <w:r w:rsidRPr="00F661C8">
        <w:rPr>
          <w:rFonts w:ascii="Times New Roman" w:hAnsi="Times New Roman" w:cs="Times New Roman"/>
          <w:bCs/>
          <w:sz w:val="24"/>
          <w:szCs w:val="24"/>
          <w:shd w:val="clear" w:color="auto" w:fill="FFFFFF"/>
        </w:rPr>
        <w:t xml:space="preserve">5. В течение текущего учебного года на предметных кафедрах учителями предметниками проведены интегрированные  уроки обеспечивающие развитие </w:t>
      </w:r>
      <w:r w:rsidRPr="00F661C8">
        <w:rPr>
          <w:rFonts w:ascii="Times New Roman" w:hAnsi="Times New Roman" w:cs="Times New Roman"/>
          <w:sz w:val="24"/>
          <w:szCs w:val="24"/>
        </w:rPr>
        <w:t>STEM/STEAM грамотной личности.</w:t>
      </w:r>
    </w:p>
    <w:p w:rsidR="003865EE" w:rsidRPr="00F661C8" w:rsidRDefault="003865EE" w:rsidP="003865EE">
      <w:pPr>
        <w:spacing w:after="0" w:line="240" w:lineRule="auto"/>
        <w:rPr>
          <w:rFonts w:ascii="Times New Roman" w:hAnsi="Times New Roman" w:cs="Times New Roman"/>
          <w:sz w:val="24"/>
          <w:szCs w:val="24"/>
        </w:rPr>
      </w:pPr>
    </w:p>
    <w:tbl>
      <w:tblPr>
        <w:tblW w:w="991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843"/>
        <w:gridCol w:w="1559"/>
        <w:gridCol w:w="1985"/>
        <w:gridCol w:w="1129"/>
        <w:gridCol w:w="850"/>
      </w:tblGrid>
      <w:tr w:rsidR="00F661C8" w:rsidRPr="00F661C8" w:rsidTr="00BA66D3">
        <w:trPr>
          <w:trHeight w:val="513"/>
        </w:trPr>
        <w:tc>
          <w:tcPr>
            <w:tcW w:w="567"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w:t>
            </w:r>
          </w:p>
        </w:tc>
        <w:tc>
          <w:tcPr>
            <w:tcW w:w="1985"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ФИО</w:t>
            </w:r>
          </w:p>
          <w:p w:rsidR="00F661C8" w:rsidRPr="00F661C8" w:rsidRDefault="00F661C8" w:rsidP="00BA66D3">
            <w:pPr>
              <w:spacing w:line="276" w:lineRule="auto"/>
              <w:jc w:val="center"/>
              <w:rPr>
                <w:rFonts w:ascii="Times New Roman" w:eastAsia="Calibri" w:hAnsi="Times New Roman" w:cs="Times New Roman"/>
                <w:lang w:val="kk-KZ"/>
              </w:rPr>
            </w:pP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Fonts w:ascii="Times New Roman" w:eastAsia="Calibri" w:hAnsi="Times New Roman" w:cs="Times New Roman"/>
                <w:lang w:val="kk-KZ"/>
              </w:rPr>
              <w:t>Форма урока</w:t>
            </w:r>
          </w:p>
        </w:tc>
        <w:tc>
          <w:tcPr>
            <w:tcW w:w="1559"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Предмет</w:t>
            </w:r>
          </w:p>
          <w:p w:rsidR="00F661C8" w:rsidRPr="00F661C8" w:rsidRDefault="00F661C8" w:rsidP="00BA66D3">
            <w:pPr>
              <w:spacing w:line="276" w:lineRule="auto"/>
              <w:jc w:val="center"/>
              <w:rPr>
                <w:rFonts w:ascii="Times New Roman" w:eastAsia="Calibri" w:hAnsi="Times New Roman" w:cs="Times New Roman"/>
                <w:lang w:val="kk-KZ"/>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Fonts w:ascii="Times New Roman" w:eastAsia="Calibri" w:hAnsi="Times New Roman" w:cs="Times New Roman"/>
                <w:lang w:val="kk-KZ"/>
              </w:rPr>
              <w:t xml:space="preserve">Тема </w:t>
            </w:r>
          </w:p>
        </w:tc>
        <w:tc>
          <w:tcPr>
            <w:tcW w:w="1129"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Класс</w:t>
            </w:r>
          </w:p>
        </w:tc>
        <w:tc>
          <w:tcPr>
            <w:tcW w:w="850"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Кабинет</w:t>
            </w:r>
          </w:p>
        </w:tc>
      </w:tr>
      <w:tr w:rsidR="00F661C8" w:rsidRPr="00F661C8" w:rsidTr="00BA66D3">
        <w:trPr>
          <w:trHeight w:val="1438"/>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rPr>
              <w:t>Кикумова А.З.</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rPr>
            </w:pPr>
          </w:p>
          <w:p w:rsidR="00F661C8" w:rsidRPr="00F661C8" w:rsidRDefault="00F661C8" w:rsidP="00BA66D3">
            <w:pPr>
              <w:rPr>
                <w:rFonts w:ascii="Times New Roman" w:eastAsia="Calibri" w:hAnsi="Times New Roman" w:cs="Times New Roman"/>
              </w:rPr>
            </w:pPr>
          </w:p>
          <w:p w:rsidR="00F661C8" w:rsidRPr="00F661C8" w:rsidRDefault="00F661C8" w:rsidP="00BA66D3">
            <w:pPr>
              <w:jc w:val="center"/>
              <w:rPr>
                <w:rFonts w:ascii="Times New Roman" w:eastAsia="Calibri" w:hAnsi="Times New Roman" w:cs="Times New Roman"/>
              </w:rPr>
            </w:pPr>
            <w:r w:rsidRPr="00F661C8">
              <w:rPr>
                <w:rFonts w:ascii="Times New Roman" w:hAnsi="Times New Roman" w:cs="Times New Roman"/>
                <w:lang w:val="kk-KZ"/>
              </w:rPr>
              <w:t>Урок - путешествие</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Казахский язык и литература</w:t>
            </w: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bCs/>
              </w:rPr>
            </w:pPr>
            <w:r w:rsidRPr="00F661C8">
              <w:rPr>
                <w:rFonts w:ascii="Times New Roman" w:hAnsi="Times New Roman" w:cs="Times New Roman"/>
              </w:rPr>
              <w:t xml:space="preserve">Абай </w:t>
            </w:r>
            <w:r w:rsidRPr="00F661C8">
              <w:rPr>
                <w:rFonts w:ascii="Times New Roman" w:hAnsi="Times New Roman" w:cs="Times New Roman"/>
                <w:lang w:val="kk-KZ"/>
              </w:rPr>
              <w:t xml:space="preserve">Құнанбайұлы </w:t>
            </w:r>
            <w:r w:rsidRPr="00F661C8">
              <w:rPr>
                <w:rFonts w:ascii="Times New Roman" w:hAnsi="Times New Roman" w:cs="Times New Roman"/>
              </w:rPr>
              <w:t>«</w:t>
            </w:r>
            <w:r w:rsidRPr="00F661C8">
              <w:rPr>
                <w:rFonts w:ascii="Times New Roman" w:hAnsi="Times New Roman" w:cs="Times New Roman"/>
                <w:lang w:val="kk-KZ"/>
              </w:rPr>
              <w:t>Адамның кейбір кездері»</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9А</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30</w:t>
            </w:r>
          </w:p>
        </w:tc>
      </w:tr>
      <w:tr w:rsidR="00F661C8" w:rsidRPr="00F661C8" w:rsidTr="00BA66D3">
        <w:trPr>
          <w:trHeight w:val="894"/>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rPr>
              <w:t>Ахметова А.М.</w:t>
            </w:r>
          </w:p>
        </w:tc>
        <w:tc>
          <w:tcPr>
            <w:tcW w:w="1843" w:type="dxa"/>
            <w:shd w:val="clear" w:color="auto" w:fill="auto"/>
          </w:tcPr>
          <w:p w:rsidR="00F661C8" w:rsidRPr="00F661C8" w:rsidRDefault="00F661C8" w:rsidP="00BA66D3">
            <w:pPr>
              <w:rPr>
                <w:rFonts w:ascii="Times New Roman" w:hAnsi="Times New Roman" w:cs="Times New Roman"/>
              </w:rPr>
            </w:pPr>
            <w:r w:rsidRPr="00F661C8">
              <w:rPr>
                <w:rFonts w:ascii="Times New Roman" w:hAnsi="Times New Roman" w:cs="Times New Roman"/>
                <w:lang w:val="kk-KZ"/>
              </w:rPr>
              <w:t>Интеллектуалдық  сайыс</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Style w:val="af"/>
                <w:rFonts w:ascii="Times New Roman" w:hAnsi="Times New Roman" w:cs="Times New Roman"/>
                <w:b w:val="0"/>
              </w:rPr>
              <w:t>Казахский язык и литература</w:t>
            </w:r>
          </w:p>
        </w:tc>
        <w:tc>
          <w:tcPr>
            <w:tcW w:w="1985" w:type="dxa"/>
            <w:shd w:val="clear" w:color="auto" w:fill="auto"/>
          </w:tcPr>
          <w:p w:rsidR="00F661C8" w:rsidRPr="00F661C8" w:rsidRDefault="00F661C8" w:rsidP="00BA66D3">
            <w:pPr>
              <w:spacing w:line="276" w:lineRule="auto"/>
              <w:rPr>
                <w:rFonts w:ascii="Times New Roman" w:hAnsi="Times New Roman" w:cs="Times New Roman"/>
                <w:shd w:val="clear" w:color="auto" w:fill="FFFFFF"/>
              </w:rPr>
            </w:pPr>
          </w:p>
          <w:p w:rsidR="00F661C8" w:rsidRPr="00F661C8" w:rsidRDefault="00F661C8" w:rsidP="00BA66D3">
            <w:pPr>
              <w:rPr>
                <w:rFonts w:ascii="Times New Roman" w:hAnsi="Times New Roman" w:cs="Times New Roman"/>
              </w:rPr>
            </w:pPr>
            <w:r w:rsidRPr="00F661C8">
              <w:rPr>
                <w:rFonts w:ascii="Times New Roman" w:hAnsi="Times New Roman" w:cs="Times New Roman"/>
                <w:lang w:val="kk-KZ"/>
              </w:rPr>
              <w:t>«Тіл жүйріктері”</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7Б</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34</w:t>
            </w:r>
          </w:p>
        </w:tc>
      </w:tr>
      <w:tr w:rsidR="00F661C8" w:rsidRPr="00F661C8" w:rsidTr="00F661C8">
        <w:trPr>
          <w:trHeight w:val="1408"/>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rPr>
              <w:t>Акулинина Л.М.</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Урок-игра</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Style w:val="af"/>
                <w:rFonts w:ascii="Times New Roman" w:hAnsi="Times New Roman" w:cs="Times New Roman"/>
                <w:b w:val="0"/>
              </w:rPr>
              <w:t>Английский язык и литература</w:t>
            </w: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bCs/>
                <w:lang w:val="kk-KZ"/>
              </w:rPr>
            </w:pPr>
            <w:r w:rsidRPr="00F661C8">
              <w:rPr>
                <w:rFonts w:ascii="Times New Roman" w:hAnsi="Times New Roman" w:cs="Times New Roman"/>
              </w:rPr>
              <w:t>Мероприятие</w:t>
            </w:r>
            <w:r w:rsidRPr="00F661C8">
              <w:rPr>
                <w:rFonts w:ascii="Times New Roman" w:hAnsi="Times New Roman" w:cs="Times New Roman"/>
                <w:lang w:val="en-US"/>
              </w:rPr>
              <w:t xml:space="preserve"> “What Do We know about the UK”?</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7Б</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28А</w:t>
            </w:r>
          </w:p>
        </w:tc>
      </w:tr>
      <w:tr w:rsidR="00F661C8" w:rsidRPr="00F661C8" w:rsidTr="00F661C8">
        <w:trPr>
          <w:trHeight w:val="1549"/>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lang w:val="en-US"/>
              </w:rPr>
            </w:pP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Людвина А.И.</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Style w:val="af"/>
                <w:rFonts w:ascii="Times New Roman" w:hAnsi="Times New Roman" w:cs="Times New Roman"/>
                <w:b w:val="0"/>
              </w:rPr>
              <w:t>Урок-игра</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lang w:val="en-US"/>
              </w:rPr>
            </w:pPr>
            <w:r w:rsidRPr="00F661C8">
              <w:rPr>
                <w:rStyle w:val="af"/>
                <w:rFonts w:ascii="Times New Roman" w:hAnsi="Times New Roman" w:cs="Times New Roman"/>
                <w:b w:val="0"/>
              </w:rPr>
              <w:t>Русская литература</w:t>
            </w: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«Гуманитарный детектив в эпоху ИИ»</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8А</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34</w:t>
            </w:r>
          </w:p>
        </w:tc>
      </w:tr>
      <w:tr w:rsidR="00F661C8" w:rsidRPr="00F661C8" w:rsidTr="00BA66D3">
        <w:trPr>
          <w:trHeight w:val="1124"/>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Рябоконь Е.В.</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Style w:val="af"/>
                <w:rFonts w:ascii="Times New Roman" w:hAnsi="Times New Roman" w:cs="Times New Roman"/>
                <w:b w:val="0"/>
              </w:rPr>
              <w:t>Урок-правосудие</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Русская литература</w:t>
            </w: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Style w:val="af"/>
                <w:rFonts w:ascii="Times New Roman" w:hAnsi="Times New Roman" w:cs="Times New Roman"/>
                <w:b w:val="0"/>
              </w:rPr>
              <w:t>«Нравственный поединок рыбака и Сотникова»</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11А</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34</w:t>
            </w:r>
          </w:p>
        </w:tc>
      </w:tr>
      <w:tr w:rsidR="00F661C8" w:rsidRPr="00F661C8" w:rsidTr="00F661C8">
        <w:trPr>
          <w:trHeight w:val="1401"/>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Демегенева Г.К.</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Fonts w:ascii="Times New Roman" w:hAnsi="Times New Roman" w:cs="Times New Roman"/>
              </w:rPr>
              <w:t>Урок-</w:t>
            </w:r>
            <w:r w:rsidRPr="00F661C8">
              <w:rPr>
                <w:rFonts w:ascii="Times New Roman" w:hAnsi="Times New Roman" w:cs="Times New Roman"/>
                <w:lang w:val="en-US"/>
              </w:rPr>
              <w:t>TED Talk</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Английский язык</w:t>
            </w:r>
          </w:p>
        </w:tc>
        <w:tc>
          <w:tcPr>
            <w:tcW w:w="1985" w:type="dxa"/>
            <w:shd w:val="clear" w:color="auto" w:fill="auto"/>
          </w:tcPr>
          <w:p w:rsidR="00F661C8" w:rsidRPr="00F661C8" w:rsidRDefault="00F661C8" w:rsidP="00BA66D3">
            <w:pPr>
              <w:spacing w:line="276" w:lineRule="auto"/>
              <w:rPr>
                <w:rFonts w:ascii="Times New Roman" w:hAnsi="Times New Roman" w:cs="Times New Roman"/>
                <w:lang w:val="en-US"/>
              </w:rPr>
            </w:pPr>
            <w:r w:rsidRPr="00F661C8">
              <w:rPr>
                <w:rFonts w:ascii="Times New Roman" w:hAnsi="Times New Roman" w:cs="Times New Roman"/>
                <w:lang w:val="en-US"/>
              </w:rPr>
              <w:t>Science and Our Class: How Knowledge Shapes Our Future</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11А</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28</w:t>
            </w:r>
          </w:p>
        </w:tc>
      </w:tr>
      <w:tr w:rsidR="00F661C8" w:rsidRPr="00F661C8" w:rsidTr="00BA66D3">
        <w:trPr>
          <w:trHeight w:val="862"/>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lang w:val="en-US"/>
              </w:rPr>
            </w:pPr>
          </w:p>
        </w:tc>
        <w:tc>
          <w:tcPr>
            <w:tcW w:w="1985" w:type="dxa"/>
            <w:shd w:val="clear" w:color="auto" w:fill="auto"/>
          </w:tcPr>
          <w:p w:rsidR="00F661C8" w:rsidRPr="00F661C8" w:rsidRDefault="00F661C8" w:rsidP="00BA66D3">
            <w:pPr>
              <w:spacing w:line="276" w:lineRule="auto"/>
              <w:rPr>
                <w:rFonts w:ascii="Times New Roman" w:hAnsi="Times New Roman" w:cs="Times New Roman"/>
                <w:lang w:val="en-US"/>
              </w:rPr>
            </w:pPr>
            <w:r w:rsidRPr="00F661C8">
              <w:rPr>
                <w:rFonts w:ascii="Times New Roman" w:hAnsi="Times New Roman" w:cs="Times New Roman"/>
              </w:rPr>
              <w:t>Богушева</w:t>
            </w:r>
            <w:r w:rsidRPr="00F661C8">
              <w:rPr>
                <w:rFonts w:ascii="Times New Roman" w:hAnsi="Times New Roman" w:cs="Times New Roman"/>
                <w:lang w:val="en-US"/>
              </w:rPr>
              <w:t xml:space="preserve"> </w:t>
            </w:r>
            <w:r w:rsidRPr="00F661C8">
              <w:rPr>
                <w:rFonts w:ascii="Times New Roman" w:hAnsi="Times New Roman" w:cs="Times New Roman"/>
              </w:rPr>
              <w:t>Е</w:t>
            </w:r>
            <w:r w:rsidRPr="00F661C8">
              <w:rPr>
                <w:rFonts w:ascii="Times New Roman" w:hAnsi="Times New Roman" w:cs="Times New Roman"/>
                <w:lang w:val="en-US"/>
              </w:rPr>
              <w:t>.</w:t>
            </w:r>
            <w:r w:rsidRPr="00F661C8">
              <w:rPr>
                <w:rFonts w:ascii="Times New Roman" w:hAnsi="Times New Roman" w:cs="Times New Roman"/>
              </w:rPr>
              <w:t>Е</w:t>
            </w:r>
            <w:r w:rsidRPr="00F661C8">
              <w:rPr>
                <w:rFonts w:ascii="Times New Roman" w:hAnsi="Times New Roman" w:cs="Times New Roman"/>
                <w:lang w:val="en-US"/>
              </w:rPr>
              <w:t>.</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Style w:val="af"/>
                <w:rFonts w:ascii="Times New Roman" w:hAnsi="Times New Roman" w:cs="Times New Roman"/>
                <w:b w:val="0"/>
              </w:rPr>
              <w:t>Урок-исследование</w:t>
            </w:r>
          </w:p>
        </w:tc>
        <w:tc>
          <w:tcPr>
            <w:tcW w:w="1559" w:type="dxa"/>
            <w:shd w:val="clear" w:color="auto" w:fill="auto"/>
          </w:tcPr>
          <w:p w:rsidR="00F661C8" w:rsidRPr="00F661C8" w:rsidRDefault="00F661C8" w:rsidP="00BA66D3">
            <w:pPr>
              <w:spacing w:line="276" w:lineRule="auto"/>
              <w:rPr>
                <w:rFonts w:ascii="Times New Roman" w:eastAsia="Calibri" w:hAnsi="Times New Roman" w:cs="Times New Roman"/>
                <w:lang w:val="en-US"/>
              </w:rPr>
            </w:pPr>
            <w:r w:rsidRPr="00F661C8">
              <w:rPr>
                <w:rStyle w:val="af"/>
                <w:rFonts w:ascii="Times New Roman" w:hAnsi="Times New Roman" w:cs="Times New Roman"/>
                <w:b w:val="0"/>
              </w:rPr>
              <w:t>Английский язык</w:t>
            </w:r>
          </w:p>
        </w:tc>
        <w:tc>
          <w:tcPr>
            <w:tcW w:w="1985" w:type="dxa"/>
            <w:shd w:val="clear" w:color="auto" w:fill="auto"/>
          </w:tcPr>
          <w:p w:rsidR="00F661C8" w:rsidRPr="00F661C8" w:rsidRDefault="00F661C8" w:rsidP="00BA66D3">
            <w:pPr>
              <w:spacing w:line="276" w:lineRule="auto"/>
              <w:rPr>
                <w:rFonts w:ascii="Times New Roman" w:hAnsi="Times New Roman" w:cs="Times New Roman"/>
                <w:lang w:val="en-US"/>
              </w:rPr>
            </w:pPr>
            <w:r w:rsidRPr="00F661C8">
              <w:rPr>
                <w:rFonts w:ascii="Times New Roman" w:hAnsi="Times New Roman" w:cs="Times New Roman"/>
                <w:lang w:val="en-US"/>
              </w:rPr>
              <w:t>“Health-Tech: Can Science Make Us Superhuman?”</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7Б</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34</w:t>
            </w:r>
          </w:p>
        </w:tc>
      </w:tr>
      <w:tr w:rsidR="00F661C8" w:rsidRPr="00F661C8" w:rsidTr="00BA66D3">
        <w:trPr>
          <w:trHeight w:val="1400"/>
        </w:trPr>
        <w:tc>
          <w:tcPr>
            <w:tcW w:w="567" w:type="dxa"/>
            <w:shd w:val="clear" w:color="auto" w:fill="auto"/>
          </w:tcPr>
          <w:p w:rsidR="00F661C8" w:rsidRPr="00F661C8" w:rsidRDefault="00F661C8" w:rsidP="00BA66D3">
            <w:pPr>
              <w:spacing w:line="276" w:lineRule="auto"/>
              <w:rPr>
                <w:rFonts w:ascii="Times New Roman" w:eastAsia="Calibri" w:hAnsi="Times New Roman" w:cs="Times New Roman"/>
                <w:lang w:val="en-US"/>
              </w:rPr>
            </w:pPr>
          </w:p>
        </w:tc>
        <w:tc>
          <w:tcPr>
            <w:tcW w:w="1985" w:type="dxa"/>
            <w:shd w:val="clear" w:color="auto" w:fill="auto"/>
          </w:tcPr>
          <w:p w:rsidR="00F661C8" w:rsidRPr="00F661C8" w:rsidRDefault="00F661C8" w:rsidP="00BA66D3">
            <w:pPr>
              <w:spacing w:line="276" w:lineRule="auto"/>
              <w:rPr>
                <w:rFonts w:ascii="Times New Roman" w:hAnsi="Times New Roman" w:cs="Times New Roman"/>
                <w:lang w:val="en-US"/>
              </w:rPr>
            </w:pPr>
            <w:r w:rsidRPr="00F661C8">
              <w:rPr>
                <w:rStyle w:val="af"/>
                <w:rFonts w:ascii="Times New Roman" w:hAnsi="Times New Roman" w:cs="Times New Roman"/>
                <w:b w:val="0"/>
              </w:rPr>
              <w:t>Смирнова Н.А.</w:t>
            </w:r>
          </w:p>
        </w:tc>
        <w:tc>
          <w:tcPr>
            <w:tcW w:w="1843"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Style w:val="af"/>
                <w:rFonts w:ascii="Times New Roman" w:hAnsi="Times New Roman" w:cs="Times New Roman"/>
                <w:b w:val="0"/>
              </w:rPr>
              <w:t>Урок Кейс</w:t>
            </w:r>
            <w:r w:rsidRPr="00F661C8">
              <w:rPr>
                <w:rStyle w:val="af"/>
                <w:rFonts w:ascii="Times New Roman" w:hAnsi="Times New Roman" w:cs="Times New Roman"/>
                <w:b w:val="0"/>
                <w:lang w:val="en-US"/>
              </w:rPr>
              <w:t>-</w:t>
            </w:r>
            <w:r w:rsidRPr="00F661C8">
              <w:rPr>
                <w:rStyle w:val="af"/>
                <w:rFonts w:ascii="Times New Roman" w:hAnsi="Times New Roman" w:cs="Times New Roman"/>
                <w:b w:val="0"/>
              </w:rPr>
              <w:t xml:space="preserve"> </w:t>
            </w:r>
            <w:r w:rsidRPr="00F661C8">
              <w:rPr>
                <w:rStyle w:val="af"/>
                <w:rFonts w:ascii="Times New Roman" w:hAnsi="Times New Roman" w:cs="Times New Roman"/>
                <w:b w:val="0"/>
                <w:lang w:val="en-US"/>
              </w:rPr>
              <w:t>study</w:t>
            </w:r>
          </w:p>
        </w:tc>
        <w:tc>
          <w:tcPr>
            <w:tcW w:w="1559" w:type="dxa"/>
            <w:shd w:val="clear" w:color="auto" w:fill="auto"/>
          </w:tcPr>
          <w:p w:rsidR="00F661C8" w:rsidRPr="00F661C8" w:rsidRDefault="00F661C8" w:rsidP="00BA66D3">
            <w:pPr>
              <w:spacing w:line="276" w:lineRule="auto"/>
              <w:rPr>
                <w:rStyle w:val="af"/>
                <w:rFonts w:ascii="Times New Roman" w:hAnsi="Times New Roman" w:cs="Times New Roman"/>
                <w:b w:val="0"/>
                <w:lang w:val="en-US"/>
              </w:rPr>
            </w:pPr>
            <w:r w:rsidRPr="00F661C8">
              <w:rPr>
                <w:rStyle w:val="af"/>
                <w:rFonts w:ascii="Times New Roman" w:hAnsi="Times New Roman" w:cs="Times New Roman"/>
                <w:b w:val="0"/>
              </w:rPr>
              <w:t>Художественный труд</w:t>
            </w: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Style w:val="af"/>
                <w:rFonts w:ascii="Times New Roman" w:hAnsi="Times New Roman" w:cs="Times New Roman"/>
                <w:b w:val="0"/>
              </w:rPr>
              <w:t>Роль науки в развитии Агротехнологии</w:t>
            </w:r>
          </w:p>
        </w:tc>
        <w:tc>
          <w:tcPr>
            <w:tcW w:w="1129"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8А</w:t>
            </w:r>
          </w:p>
        </w:tc>
        <w:tc>
          <w:tcPr>
            <w:tcW w:w="850"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34</w:t>
            </w:r>
          </w:p>
        </w:tc>
      </w:tr>
    </w:tbl>
    <w:p w:rsidR="00F661C8" w:rsidRPr="00F661C8" w:rsidRDefault="00F661C8" w:rsidP="003865EE">
      <w:pPr>
        <w:spacing w:after="0" w:line="240" w:lineRule="auto"/>
        <w:rPr>
          <w:rFonts w:ascii="Times New Roman" w:hAnsi="Times New Roman" w:cs="Times New Roman"/>
          <w:sz w:val="24"/>
          <w:szCs w:val="24"/>
        </w:rPr>
      </w:pPr>
      <w:r w:rsidRPr="00F661C8">
        <w:rPr>
          <w:rFonts w:ascii="Times New Roman" w:hAnsi="Times New Roman" w:cs="Times New Roman"/>
          <w:sz w:val="24"/>
          <w:szCs w:val="24"/>
        </w:rPr>
        <w:t>Внеклассные мероприятия</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701"/>
        <w:gridCol w:w="1701"/>
        <w:gridCol w:w="1984"/>
        <w:gridCol w:w="992"/>
        <w:gridCol w:w="993"/>
      </w:tblGrid>
      <w:tr w:rsidR="00F661C8" w:rsidRPr="00F661C8" w:rsidTr="00BA66D3">
        <w:tc>
          <w:tcPr>
            <w:tcW w:w="567"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w:t>
            </w:r>
          </w:p>
        </w:tc>
        <w:tc>
          <w:tcPr>
            <w:tcW w:w="1985"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ФИО</w:t>
            </w:r>
          </w:p>
          <w:p w:rsidR="00F661C8" w:rsidRPr="00F661C8" w:rsidRDefault="00F661C8" w:rsidP="00BA66D3">
            <w:pPr>
              <w:spacing w:line="276" w:lineRule="auto"/>
              <w:jc w:val="center"/>
              <w:rPr>
                <w:rFonts w:ascii="Times New Roman" w:eastAsia="Calibri" w:hAnsi="Times New Roman" w:cs="Times New Roman"/>
                <w:lang w:val="kk-KZ"/>
              </w:rPr>
            </w:pP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Fonts w:ascii="Times New Roman" w:eastAsia="Calibri" w:hAnsi="Times New Roman" w:cs="Times New Roman"/>
                <w:lang w:val="kk-KZ"/>
              </w:rPr>
              <w:t>Форма урока</w:t>
            </w:r>
          </w:p>
        </w:tc>
        <w:tc>
          <w:tcPr>
            <w:tcW w:w="1701"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Предмет</w:t>
            </w:r>
          </w:p>
          <w:p w:rsidR="00F661C8" w:rsidRPr="00F661C8" w:rsidRDefault="00F661C8" w:rsidP="00BA66D3">
            <w:pPr>
              <w:spacing w:line="276" w:lineRule="auto"/>
              <w:jc w:val="center"/>
              <w:rPr>
                <w:rFonts w:ascii="Times New Roman" w:eastAsia="Calibri" w:hAnsi="Times New Roman" w:cs="Times New Roman"/>
                <w:lang w:val="kk-KZ"/>
              </w:rPr>
            </w:pPr>
          </w:p>
        </w:tc>
        <w:tc>
          <w:tcPr>
            <w:tcW w:w="1984"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Fonts w:ascii="Times New Roman" w:eastAsia="Calibri" w:hAnsi="Times New Roman" w:cs="Times New Roman"/>
                <w:lang w:val="kk-KZ"/>
              </w:rPr>
              <w:t xml:space="preserve">Тема </w:t>
            </w:r>
          </w:p>
        </w:tc>
        <w:tc>
          <w:tcPr>
            <w:tcW w:w="992"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Класс</w:t>
            </w:r>
          </w:p>
        </w:tc>
        <w:tc>
          <w:tcPr>
            <w:tcW w:w="993" w:type="dxa"/>
            <w:shd w:val="clear" w:color="auto" w:fill="auto"/>
          </w:tcPr>
          <w:p w:rsidR="00F661C8" w:rsidRPr="00F661C8" w:rsidRDefault="00F661C8" w:rsidP="00BA66D3">
            <w:pPr>
              <w:spacing w:line="276" w:lineRule="auto"/>
              <w:jc w:val="center"/>
              <w:rPr>
                <w:rFonts w:ascii="Times New Roman" w:eastAsia="Calibri" w:hAnsi="Times New Roman" w:cs="Times New Roman"/>
                <w:lang w:val="kk-KZ"/>
              </w:rPr>
            </w:pPr>
            <w:r w:rsidRPr="00F661C8">
              <w:rPr>
                <w:rFonts w:ascii="Times New Roman" w:eastAsia="Calibri" w:hAnsi="Times New Roman" w:cs="Times New Roman"/>
                <w:lang w:val="kk-KZ"/>
              </w:rPr>
              <w:t>Кабинет</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r w:rsidRPr="00F661C8">
              <w:rPr>
                <w:rFonts w:ascii="Times New Roman" w:eastAsia="Calibri" w:hAnsi="Times New Roman" w:cs="Times New Roman"/>
                <w:lang w:val="kk-KZ"/>
              </w:rPr>
              <w:t>1</w:t>
            </w: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Мисевич Н.Г.</w:t>
            </w:r>
          </w:p>
          <w:p w:rsidR="00F661C8" w:rsidRPr="00F661C8" w:rsidRDefault="00F661C8" w:rsidP="00BA66D3">
            <w:pPr>
              <w:spacing w:line="276" w:lineRule="auto"/>
              <w:rPr>
                <w:rFonts w:ascii="Times New Roman" w:eastAsia="Calibri" w:hAnsi="Times New Roman" w:cs="Times New Roman"/>
              </w:rPr>
            </w:pPr>
          </w:p>
        </w:tc>
        <w:tc>
          <w:tcPr>
            <w:tcW w:w="1701" w:type="dxa"/>
            <w:shd w:val="clear" w:color="auto" w:fill="auto"/>
          </w:tcPr>
          <w:p w:rsidR="00F661C8" w:rsidRPr="00F661C8" w:rsidRDefault="00F661C8" w:rsidP="00BA66D3">
            <w:pPr>
              <w:spacing w:line="276" w:lineRule="auto"/>
              <w:jc w:val="center"/>
              <w:rPr>
                <w:rFonts w:ascii="Times New Roman" w:eastAsia="Calibri" w:hAnsi="Times New Roman" w:cs="Times New Roman"/>
              </w:rPr>
            </w:pPr>
            <w:r w:rsidRPr="00F661C8">
              <w:rPr>
                <w:rStyle w:val="af"/>
                <w:rFonts w:ascii="Times New Roman" w:hAnsi="Times New Roman" w:cs="Times New Roman"/>
                <w:b w:val="0"/>
              </w:rPr>
              <w:t>Внеклассное мероприятие</w:t>
            </w:r>
          </w:p>
        </w:tc>
        <w:tc>
          <w:tcPr>
            <w:tcW w:w="1701" w:type="dxa"/>
            <w:shd w:val="clear" w:color="auto" w:fill="auto"/>
          </w:tcPr>
          <w:p w:rsidR="00F661C8" w:rsidRPr="00F661C8" w:rsidRDefault="00F661C8" w:rsidP="00BA66D3">
            <w:pPr>
              <w:spacing w:line="276" w:lineRule="auto"/>
              <w:jc w:val="center"/>
              <w:rPr>
                <w:rFonts w:ascii="Times New Roman" w:eastAsia="Calibri" w:hAnsi="Times New Roman" w:cs="Times New Roman"/>
              </w:rPr>
            </w:pPr>
            <w:r w:rsidRPr="00F661C8">
              <w:rPr>
                <w:rStyle w:val="af"/>
                <w:rFonts w:ascii="Times New Roman" w:hAnsi="Times New Roman" w:cs="Times New Roman"/>
                <w:b w:val="0"/>
              </w:rPr>
              <w:t>естествознание</w:t>
            </w:r>
          </w:p>
        </w:tc>
        <w:tc>
          <w:tcPr>
            <w:tcW w:w="1984" w:type="dxa"/>
            <w:shd w:val="clear" w:color="auto" w:fill="auto"/>
          </w:tcPr>
          <w:p w:rsidR="00F661C8" w:rsidRPr="00F661C8" w:rsidRDefault="00F661C8" w:rsidP="00BA66D3">
            <w:pPr>
              <w:spacing w:line="276" w:lineRule="auto"/>
              <w:jc w:val="center"/>
              <w:rPr>
                <w:rFonts w:ascii="Times New Roman" w:eastAsia="Calibri" w:hAnsi="Times New Roman" w:cs="Times New Roman"/>
                <w:bCs/>
              </w:rPr>
            </w:pPr>
            <w:r w:rsidRPr="00F661C8">
              <w:rPr>
                <w:rFonts w:ascii="Times New Roman" w:hAnsi="Times New Roman" w:cs="Times New Roman"/>
              </w:rPr>
              <w:t>Тема: «Научный Эко-дозор. Открытия на службе Природы и Закона»</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6В</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35</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lang w:val="kk-KZ"/>
              </w:rPr>
            </w:pPr>
          </w:p>
        </w:tc>
        <w:tc>
          <w:tcPr>
            <w:tcW w:w="1985" w:type="dxa"/>
            <w:shd w:val="clear" w:color="auto" w:fill="auto"/>
          </w:tcPr>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Жанат</w:t>
            </w:r>
            <w:r w:rsidRPr="00F661C8">
              <w:rPr>
                <w:rFonts w:ascii="Times New Roman" w:hAnsi="Times New Roman" w:cs="Times New Roman"/>
                <w:lang w:val="kk-KZ"/>
              </w:rPr>
              <w:t>қ</w:t>
            </w:r>
            <w:r w:rsidRPr="00F661C8">
              <w:rPr>
                <w:rFonts w:ascii="Times New Roman" w:hAnsi="Times New Roman" w:cs="Times New Roman"/>
              </w:rPr>
              <w:t>ызы</w:t>
            </w:r>
          </w:p>
          <w:p w:rsidR="00F661C8" w:rsidRPr="00F661C8" w:rsidRDefault="00F661C8" w:rsidP="00BA66D3">
            <w:pPr>
              <w:spacing w:line="276" w:lineRule="auto"/>
              <w:rPr>
                <w:rFonts w:ascii="Times New Roman" w:hAnsi="Times New Roman" w:cs="Times New Roman"/>
              </w:rPr>
            </w:pPr>
            <w:r w:rsidRPr="00F661C8">
              <w:rPr>
                <w:rFonts w:ascii="Times New Roman" w:hAnsi="Times New Roman" w:cs="Times New Roman"/>
              </w:rPr>
              <w:t xml:space="preserve">Еркежан </w:t>
            </w:r>
          </w:p>
          <w:p w:rsidR="00F661C8" w:rsidRPr="00F661C8" w:rsidRDefault="00F661C8" w:rsidP="00BA66D3">
            <w:pPr>
              <w:spacing w:line="276" w:lineRule="auto"/>
              <w:jc w:val="center"/>
              <w:rPr>
                <w:rFonts w:ascii="Times New Roman" w:hAnsi="Times New Roman" w:cs="Times New Roman"/>
              </w:rPr>
            </w:pPr>
          </w:p>
        </w:tc>
        <w:tc>
          <w:tcPr>
            <w:tcW w:w="1701" w:type="dxa"/>
            <w:shd w:val="clear" w:color="auto" w:fill="auto"/>
          </w:tcPr>
          <w:p w:rsidR="00F661C8" w:rsidRPr="00F661C8" w:rsidRDefault="00F661C8" w:rsidP="00BA66D3">
            <w:pPr>
              <w:spacing w:line="276" w:lineRule="auto"/>
              <w:rPr>
                <w:rFonts w:ascii="Times New Roman" w:hAnsi="Times New Roman" w:cs="Times New Roman"/>
              </w:rPr>
            </w:pPr>
            <w:r w:rsidRPr="00F661C8">
              <w:rPr>
                <w:rStyle w:val="af"/>
                <w:rFonts w:ascii="Times New Roman" w:hAnsi="Times New Roman" w:cs="Times New Roman"/>
                <w:b w:val="0"/>
              </w:rPr>
              <w:t>Квест-игра</w:t>
            </w:r>
          </w:p>
        </w:tc>
        <w:tc>
          <w:tcPr>
            <w:tcW w:w="1701" w:type="dxa"/>
            <w:shd w:val="clear" w:color="auto" w:fill="auto"/>
          </w:tcPr>
          <w:p w:rsidR="00F661C8" w:rsidRPr="00F661C8" w:rsidRDefault="00F661C8" w:rsidP="00BA66D3">
            <w:pPr>
              <w:spacing w:line="276" w:lineRule="auto"/>
              <w:jc w:val="center"/>
              <w:rPr>
                <w:rFonts w:ascii="Times New Roman" w:eastAsia="Calibri" w:hAnsi="Times New Roman" w:cs="Times New Roman"/>
              </w:rPr>
            </w:pPr>
            <w:r w:rsidRPr="00F661C8">
              <w:rPr>
                <w:rStyle w:val="af"/>
                <w:rFonts w:ascii="Times New Roman" w:hAnsi="Times New Roman" w:cs="Times New Roman"/>
                <w:b w:val="0"/>
              </w:rPr>
              <w:t>естествознание</w:t>
            </w:r>
          </w:p>
        </w:tc>
        <w:tc>
          <w:tcPr>
            <w:tcW w:w="1984" w:type="dxa"/>
            <w:shd w:val="clear" w:color="auto" w:fill="auto"/>
          </w:tcPr>
          <w:p w:rsidR="00F661C8" w:rsidRPr="00F661C8" w:rsidRDefault="00F661C8" w:rsidP="00BA66D3">
            <w:pPr>
              <w:spacing w:line="276" w:lineRule="auto"/>
              <w:rPr>
                <w:rFonts w:ascii="Times New Roman" w:hAnsi="Times New Roman" w:cs="Times New Roman"/>
              </w:rPr>
            </w:pPr>
            <w:r w:rsidRPr="00F661C8">
              <w:rPr>
                <w:rStyle w:val="af"/>
                <w:rFonts w:ascii="Times New Roman" w:hAnsi="Times New Roman" w:cs="Times New Roman"/>
                <w:b w:val="0"/>
              </w:rPr>
              <w:t>«Космический ковчег: Миссия Биосфера»</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5В</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21</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Стрекмет Е.Н.</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bCs/>
              </w:rPr>
              <w:t>Внеклассное мероприятие</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алгебра</w:t>
            </w:r>
          </w:p>
        </w:tc>
        <w:tc>
          <w:tcPr>
            <w:tcW w:w="1984" w:type="dxa"/>
            <w:shd w:val="clear" w:color="auto" w:fill="auto"/>
          </w:tcPr>
          <w:p w:rsidR="00F661C8" w:rsidRPr="00F661C8" w:rsidRDefault="00F661C8" w:rsidP="00BA66D3">
            <w:pPr>
              <w:spacing w:line="276" w:lineRule="auto"/>
              <w:rPr>
                <w:rFonts w:ascii="Times New Roman" w:eastAsia="Calibri" w:hAnsi="Times New Roman" w:cs="Times New Roman"/>
                <w:bCs/>
                <w:lang w:val="kk-KZ"/>
              </w:rPr>
            </w:pPr>
            <w:r w:rsidRPr="00F661C8">
              <w:rPr>
                <w:rStyle w:val="af"/>
                <w:rFonts w:ascii="Times New Roman" w:hAnsi="Times New Roman" w:cs="Times New Roman"/>
                <w:b w:val="0"/>
              </w:rPr>
              <w:t xml:space="preserve">"Решение квадратного неравенства при D=0 и a&gt;0, a&lt;0"  </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8В</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32</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Рублева Т.А.</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bCs/>
              </w:rPr>
              <w:t>Внеклассное мероприятие</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алгебра/химия</w:t>
            </w:r>
          </w:p>
        </w:tc>
        <w:tc>
          <w:tcPr>
            <w:tcW w:w="1984" w:type="dxa"/>
            <w:shd w:val="clear" w:color="auto" w:fill="auto"/>
          </w:tcPr>
          <w:p w:rsidR="00F661C8" w:rsidRPr="00F661C8" w:rsidRDefault="00F661C8" w:rsidP="00BA66D3">
            <w:pPr>
              <w:spacing w:line="276" w:lineRule="auto"/>
              <w:rPr>
                <w:rFonts w:ascii="Times New Roman" w:eastAsia="Calibri" w:hAnsi="Times New Roman" w:cs="Times New Roman"/>
                <w:bCs/>
                <w:lang w:val="kk-KZ"/>
              </w:rPr>
            </w:pPr>
            <w:r w:rsidRPr="00F661C8">
              <w:rPr>
                <w:rStyle w:val="af"/>
                <w:rFonts w:ascii="Times New Roman" w:hAnsi="Times New Roman" w:cs="Times New Roman"/>
                <w:b w:val="0"/>
              </w:rPr>
              <w:t>«Научный марафон: цифры и реакции»</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11АБ</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28</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Гусаренко О.В.</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bCs/>
              </w:rPr>
              <w:t>Внеклассное мероприятие</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алгебра/химия</w:t>
            </w:r>
          </w:p>
        </w:tc>
        <w:tc>
          <w:tcPr>
            <w:tcW w:w="1984" w:type="dxa"/>
            <w:shd w:val="clear" w:color="auto" w:fill="auto"/>
          </w:tcPr>
          <w:p w:rsidR="00F661C8" w:rsidRPr="00F661C8" w:rsidRDefault="00F661C8" w:rsidP="00BA66D3">
            <w:pPr>
              <w:spacing w:line="276" w:lineRule="auto"/>
              <w:rPr>
                <w:rFonts w:ascii="Times New Roman" w:eastAsia="Calibri" w:hAnsi="Times New Roman" w:cs="Times New Roman"/>
                <w:bCs/>
                <w:lang w:val="kk-KZ"/>
              </w:rPr>
            </w:pPr>
            <w:r w:rsidRPr="00F661C8">
              <w:rPr>
                <w:rStyle w:val="af"/>
                <w:rFonts w:ascii="Times New Roman" w:hAnsi="Times New Roman" w:cs="Times New Roman"/>
                <w:b w:val="0"/>
              </w:rPr>
              <w:t>«Научный марафон: цифры и реакции»</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11АБ</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28</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Fonts w:ascii="Times New Roman" w:hAnsi="Times New Roman" w:cs="Times New Roman"/>
              </w:rPr>
              <w:t>Аленова К.Б.</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bCs/>
              </w:rPr>
              <w:t>Внеклассное мероприятие</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Казахский язык и литература</w:t>
            </w:r>
          </w:p>
        </w:tc>
        <w:tc>
          <w:tcPr>
            <w:tcW w:w="1984" w:type="dxa"/>
            <w:shd w:val="clear" w:color="auto" w:fill="auto"/>
          </w:tcPr>
          <w:p w:rsidR="00F661C8" w:rsidRPr="00F661C8" w:rsidRDefault="00F661C8" w:rsidP="00BA66D3">
            <w:pPr>
              <w:spacing w:line="276" w:lineRule="auto"/>
              <w:rPr>
                <w:rFonts w:ascii="Times New Roman" w:eastAsia="Calibri" w:hAnsi="Times New Roman" w:cs="Times New Roman"/>
                <w:bCs/>
                <w:lang w:val="kk-KZ"/>
              </w:rPr>
            </w:pPr>
            <w:r w:rsidRPr="00F661C8">
              <w:rPr>
                <w:rFonts w:ascii="Times New Roman" w:hAnsi="Times New Roman" w:cs="Times New Roman"/>
                <w:lang w:val="kk-KZ"/>
              </w:rPr>
              <w:t>Ақ киімді, денелі, ақ сақалды</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6В</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30</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rPr>
              <w:t>Ахметова А.М.</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hAnsi="Times New Roman" w:cs="Times New Roman"/>
                <w:lang w:val="kk-KZ"/>
              </w:rPr>
              <w:t>Интеллектуалдық  сайыс</w:t>
            </w:r>
          </w:p>
        </w:tc>
        <w:tc>
          <w:tcPr>
            <w:tcW w:w="1701"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Style w:val="af"/>
                <w:rFonts w:ascii="Times New Roman" w:hAnsi="Times New Roman" w:cs="Times New Roman"/>
                <w:b w:val="0"/>
              </w:rPr>
              <w:t>Казахский язык и литература</w:t>
            </w:r>
          </w:p>
        </w:tc>
        <w:tc>
          <w:tcPr>
            <w:tcW w:w="1984" w:type="dxa"/>
            <w:shd w:val="clear" w:color="auto" w:fill="auto"/>
          </w:tcPr>
          <w:p w:rsidR="00F661C8" w:rsidRPr="00F661C8" w:rsidRDefault="00F661C8" w:rsidP="00BA66D3">
            <w:pPr>
              <w:spacing w:line="276" w:lineRule="auto"/>
              <w:jc w:val="center"/>
              <w:rPr>
                <w:rFonts w:ascii="Times New Roman" w:eastAsia="Calibri" w:hAnsi="Times New Roman" w:cs="Times New Roman"/>
                <w:bCs/>
                <w:lang w:val="kk-KZ"/>
              </w:rPr>
            </w:pPr>
            <w:r w:rsidRPr="00F661C8">
              <w:rPr>
                <w:rFonts w:ascii="Times New Roman" w:hAnsi="Times New Roman" w:cs="Times New Roman"/>
                <w:lang w:val="kk-KZ"/>
              </w:rPr>
              <w:t>Тіл жүйріктері”</w:t>
            </w:r>
          </w:p>
        </w:tc>
        <w:tc>
          <w:tcPr>
            <w:tcW w:w="992"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7Б</w:t>
            </w:r>
          </w:p>
        </w:tc>
        <w:tc>
          <w:tcPr>
            <w:tcW w:w="993" w:type="dxa"/>
            <w:shd w:val="clear" w:color="auto" w:fill="auto"/>
          </w:tcPr>
          <w:p w:rsidR="00F661C8" w:rsidRPr="00F661C8" w:rsidRDefault="00F661C8" w:rsidP="00BA66D3">
            <w:pPr>
              <w:spacing w:line="276" w:lineRule="auto"/>
              <w:rPr>
                <w:rFonts w:ascii="Times New Roman" w:eastAsia="Calibri" w:hAnsi="Times New Roman" w:cs="Times New Roman"/>
              </w:rPr>
            </w:pPr>
            <w:r w:rsidRPr="00F661C8">
              <w:rPr>
                <w:rFonts w:ascii="Times New Roman" w:eastAsia="Calibri" w:hAnsi="Times New Roman" w:cs="Times New Roman"/>
              </w:rPr>
              <w:t>30</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tcBorders>
              <w:left w:val="single" w:sz="4" w:space="0" w:color="auto"/>
              <w:right w:val="single" w:sz="4" w:space="0" w:color="auto"/>
            </w:tcBorders>
            <w:shd w:val="clear" w:color="auto" w:fill="FFFFFF"/>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Шмелева М.Н.</w:t>
            </w:r>
          </w:p>
        </w:tc>
        <w:tc>
          <w:tcPr>
            <w:tcW w:w="1701" w:type="dxa"/>
            <w:tcBorders>
              <w:left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highlight w:val="yellow"/>
              </w:rPr>
            </w:pPr>
            <w:r w:rsidRPr="00F661C8">
              <w:rPr>
                <w:rStyle w:val="af"/>
                <w:rFonts w:ascii="Times New Roman" w:hAnsi="Times New Roman" w:cs="Times New Roman"/>
                <w:b w:val="0"/>
              </w:rPr>
              <w:t>Внеклассное мероприятие</w:t>
            </w:r>
          </w:p>
        </w:tc>
        <w:tc>
          <w:tcPr>
            <w:tcW w:w="1701" w:type="dxa"/>
            <w:tcBorders>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Физическая культура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Fonts w:ascii="Times New Roman" w:hAnsi="Times New Roman" w:cs="Times New Roman"/>
                <w:bCs/>
              </w:rPr>
              <w:t xml:space="preserve">Мастер-класс по бес асыкам </w:t>
            </w:r>
            <w:r w:rsidRPr="00F661C8">
              <w:rPr>
                <w:rFonts w:ascii="Times New Roman" w:hAnsi="Times New Roman" w:cs="Times New Roman"/>
              </w:rPr>
              <w:t xml:space="preserve"> </w:t>
            </w:r>
          </w:p>
        </w:tc>
        <w:tc>
          <w:tcPr>
            <w:tcW w:w="992" w:type="dxa"/>
            <w:tcBorders>
              <w:left w:val="single" w:sz="4" w:space="0" w:color="auto"/>
              <w:bottom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Девочки 5-8класс</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highlight w:val="yellow"/>
              </w:rPr>
            </w:pPr>
            <w:r w:rsidRPr="00F661C8">
              <w:rPr>
                <w:rStyle w:val="af"/>
                <w:rFonts w:ascii="Times New Roman" w:hAnsi="Times New Roman" w:cs="Times New Roman"/>
                <w:b w:val="0"/>
              </w:rPr>
              <w:t>Спортзал</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tcBorders>
              <w:left w:val="single" w:sz="4" w:space="0" w:color="auto"/>
              <w:right w:val="single" w:sz="4" w:space="0" w:color="auto"/>
            </w:tcBorders>
            <w:shd w:val="clear" w:color="auto" w:fill="FFFFFF"/>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Омуштаев К.С.</w:t>
            </w:r>
          </w:p>
        </w:tc>
        <w:tc>
          <w:tcPr>
            <w:tcW w:w="1701" w:type="dxa"/>
            <w:tcBorders>
              <w:left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highlight w:val="yellow"/>
              </w:rPr>
            </w:pPr>
            <w:r w:rsidRPr="00F661C8">
              <w:rPr>
                <w:rStyle w:val="af"/>
                <w:rFonts w:ascii="Times New Roman" w:hAnsi="Times New Roman" w:cs="Times New Roman"/>
                <w:b w:val="0"/>
              </w:rPr>
              <w:t>Внеклассное мероприятие</w:t>
            </w:r>
          </w:p>
        </w:tc>
        <w:tc>
          <w:tcPr>
            <w:tcW w:w="1701" w:type="dxa"/>
            <w:tcBorders>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Физическая культура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Fonts w:ascii="Times New Roman" w:hAnsi="Times New Roman" w:cs="Times New Roman"/>
                <w:bCs/>
              </w:rPr>
              <w:t>Товарищеский матч</w:t>
            </w:r>
            <w:r w:rsidRPr="00F661C8">
              <w:rPr>
                <w:rFonts w:ascii="Times New Roman" w:hAnsi="Times New Roman" w:cs="Times New Roman"/>
              </w:rPr>
              <w:t xml:space="preserve"> по волейболу между учащимися</w:t>
            </w:r>
          </w:p>
        </w:tc>
        <w:tc>
          <w:tcPr>
            <w:tcW w:w="992" w:type="dxa"/>
            <w:tcBorders>
              <w:left w:val="single" w:sz="4" w:space="0" w:color="auto"/>
              <w:bottom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10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Спортзал</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tcBorders>
              <w:left w:val="single" w:sz="4" w:space="0" w:color="auto"/>
              <w:right w:val="single" w:sz="4" w:space="0" w:color="auto"/>
            </w:tcBorders>
            <w:shd w:val="clear" w:color="auto" w:fill="FFFFFF"/>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Сулейменов Р.Д</w:t>
            </w:r>
          </w:p>
        </w:tc>
        <w:tc>
          <w:tcPr>
            <w:tcW w:w="1701" w:type="dxa"/>
            <w:tcBorders>
              <w:left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highlight w:val="yellow"/>
              </w:rPr>
            </w:pPr>
            <w:r w:rsidRPr="00F661C8">
              <w:rPr>
                <w:rStyle w:val="af"/>
                <w:rFonts w:ascii="Times New Roman" w:hAnsi="Times New Roman" w:cs="Times New Roman"/>
                <w:b w:val="0"/>
              </w:rPr>
              <w:t>Внеклассное мероприятие</w:t>
            </w:r>
          </w:p>
        </w:tc>
        <w:tc>
          <w:tcPr>
            <w:tcW w:w="1701" w:type="dxa"/>
            <w:tcBorders>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Физическая культура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Fonts w:ascii="Times New Roman" w:hAnsi="Times New Roman" w:cs="Times New Roman"/>
                <w:bCs/>
              </w:rPr>
            </w:pPr>
            <w:r w:rsidRPr="00F661C8">
              <w:rPr>
                <w:rFonts w:ascii="Times New Roman" w:hAnsi="Times New Roman" w:cs="Times New Roman"/>
                <w:bCs/>
              </w:rPr>
              <w:t>Турнир по</w:t>
            </w:r>
          </w:p>
          <w:p w:rsidR="00F661C8" w:rsidRPr="00F661C8" w:rsidRDefault="00F661C8" w:rsidP="00BA66D3">
            <w:pPr>
              <w:rPr>
                <w:rStyle w:val="af"/>
                <w:rFonts w:ascii="Times New Roman" w:hAnsi="Times New Roman" w:cs="Times New Roman"/>
                <w:b w:val="0"/>
              </w:rPr>
            </w:pPr>
            <w:r w:rsidRPr="00F661C8">
              <w:rPr>
                <w:rFonts w:ascii="Times New Roman" w:hAnsi="Times New Roman" w:cs="Times New Roman"/>
                <w:bCs/>
              </w:rPr>
              <w:t>Стритболу</w:t>
            </w:r>
          </w:p>
        </w:tc>
        <w:tc>
          <w:tcPr>
            <w:tcW w:w="992" w:type="dxa"/>
            <w:tcBorders>
              <w:left w:val="single" w:sz="4" w:space="0" w:color="auto"/>
              <w:bottom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9класс</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Спортзал</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tcBorders>
              <w:left w:val="single" w:sz="4" w:space="0" w:color="auto"/>
              <w:right w:val="single" w:sz="4" w:space="0" w:color="auto"/>
            </w:tcBorders>
            <w:shd w:val="clear" w:color="auto" w:fill="FFFFFF"/>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Шейбель И.А.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НПК</w:t>
            </w:r>
          </w:p>
        </w:tc>
        <w:tc>
          <w:tcPr>
            <w:tcW w:w="1701" w:type="dxa"/>
            <w:tcBorders>
              <w:left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Научно-практическая конференция ЕМЦ</w:t>
            </w:r>
          </w:p>
        </w:tc>
        <w:tc>
          <w:tcPr>
            <w:tcW w:w="992" w:type="dxa"/>
            <w:tcBorders>
              <w:left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5-11 класс НОУ, ЗЕРДЕ</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32</w:t>
            </w:r>
          </w:p>
        </w:tc>
      </w:tr>
      <w:tr w:rsidR="00F661C8" w:rsidRPr="00F661C8" w:rsidTr="00BA66D3">
        <w:tc>
          <w:tcPr>
            <w:tcW w:w="567" w:type="dxa"/>
            <w:shd w:val="clear" w:color="auto" w:fill="auto"/>
          </w:tcPr>
          <w:p w:rsidR="00F661C8" w:rsidRPr="00F661C8" w:rsidRDefault="00F661C8" w:rsidP="00BA66D3">
            <w:pPr>
              <w:spacing w:line="276" w:lineRule="auto"/>
              <w:rPr>
                <w:rFonts w:ascii="Times New Roman" w:eastAsia="Calibri" w:hAnsi="Times New Roman" w:cs="Times New Roman"/>
              </w:rPr>
            </w:pPr>
          </w:p>
        </w:tc>
        <w:tc>
          <w:tcPr>
            <w:tcW w:w="1985" w:type="dxa"/>
            <w:tcBorders>
              <w:left w:val="single" w:sz="4" w:space="0" w:color="auto"/>
              <w:right w:val="single" w:sz="4" w:space="0" w:color="auto"/>
            </w:tcBorders>
            <w:shd w:val="clear" w:color="auto" w:fill="FFFFFF"/>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Азикенова О.Е.</w:t>
            </w:r>
          </w:p>
          <w:p w:rsidR="00F661C8" w:rsidRPr="00F661C8" w:rsidRDefault="00F661C8" w:rsidP="00BA66D3">
            <w:pPr>
              <w:rPr>
                <w:rStyle w:val="af"/>
                <w:rFonts w:ascii="Times New Roman" w:hAnsi="Times New Roman" w:cs="Times New Roman"/>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НПК</w:t>
            </w:r>
          </w:p>
        </w:tc>
        <w:tc>
          <w:tcPr>
            <w:tcW w:w="1701" w:type="dxa"/>
            <w:tcBorders>
              <w:left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Научно практическая конференция  ОГД</w:t>
            </w:r>
          </w:p>
        </w:tc>
        <w:tc>
          <w:tcPr>
            <w:tcW w:w="992" w:type="dxa"/>
            <w:tcBorders>
              <w:left w:val="single" w:sz="4" w:space="0" w:color="auto"/>
              <w:right w:val="single" w:sz="4" w:space="0" w:color="auto"/>
            </w:tcBorders>
            <w:shd w:val="clear" w:color="auto" w:fill="auto"/>
            <w:vAlign w:val="center"/>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5-11 класс НОУ, ЗЕРДЕ</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61C8" w:rsidRPr="00F661C8" w:rsidRDefault="00F661C8" w:rsidP="00BA66D3">
            <w:pPr>
              <w:rPr>
                <w:rStyle w:val="af"/>
                <w:rFonts w:ascii="Times New Roman" w:hAnsi="Times New Roman" w:cs="Times New Roman"/>
                <w:b w:val="0"/>
              </w:rPr>
            </w:pPr>
            <w:r w:rsidRPr="00F661C8">
              <w:rPr>
                <w:rStyle w:val="af"/>
                <w:rFonts w:ascii="Times New Roman" w:hAnsi="Times New Roman" w:cs="Times New Roman"/>
                <w:b w:val="0"/>
              </w:rPr>
              <w:t>25</w:t>
            </w:r>
          </w:p>
        </w:tc>
      </w:tr>
    </w:tbl>
    <w:p w:rsidR="00F661C8" w:rsidRPr="00F661C8" w:rsidRDefault="00F661C8" w:rsidP="003865EE">
      <w:pPr>
        <w:spacing w:after="0" w:line="240" w:lineRule="auto"/>
        <w:rPr>
          <w:rFonts w:ascii="Times New Roman" w:hAnsi="Times New Roman" w:cs="Times New Roman"/>
          <w:sz w:val="24"/>
          <w:szCs w:val="24"/>
        </w:rPr>
      </w:pPr>
    </w:p>
    <w:p w:rsidR="00F661C8" w:rsidRPr="00F661C8" w:rsidRDefault="00F661C8" w:rsidP="003865EE">
      <w:pPr>
        <w:spacing w:after="0" w:line="240" w:lineRule="auto"/>
        <w:rPr>
          <w:rFonts w:ascii="Times New Roman" w:hAnsi="Times New Roman" w:cs="Times New Roman"/>
          <w:sz w:val="24"/>
          <w:szCs w:val="24"/>
        </w:rPr>
      </w:pPr>
    </w:p>
    <w:p w:rsidR="003865EE" w:rsidRPr="00F661C8" w:rsidRDefault="003865EE" w:rsidP="003865EE">
      <w:pPr>
        <w:spacing w:after="0" w:line="240" w:lineRule="auto"/>
        <w:jc w:val="center"/>
        <w:rPr>
          <w:rFonts w:ascii="Times New Roman" w:hAnsi="Times New Roman" w:cs="Times New Roman"/>
          <w:sz w:val="24"/>
          <w:szCs w:val="24"/>
        </w:rPr>
      </w:pPr>
      <w:r w:rsidRPr="00F661C8">
        <w:rPr>
          <w:rFonts w:ascii="Times New Roman" w:hAnsi="Times New Roman" w:cs="Times New Roman"/>
          <w:sz w:val="24"/>
          <w:szCs w:val="24"/>
        </w:rPr>
        <w:t xml:space="preserve">6. По теме ОЭР  составлена программа: «Формирование STEM/STEAM грамотной личности на основе моделей сотрудничества, личностно-ориентированного обучения и предметно-ориентированного образования в КГУ «Школа-лицей города Алтай ОО по району Алтай УО ВКО»  </w:t>
      </w:r>
    </w:p>
    <w:p w:rsidR="003865EE" w:rsidRPr="00F661C8" w:rsidRDefault="003865EE" w:rsidP="003865EE">
      <w:pPr>
        <w:spacing w:after="0" w:line="240" w:lineRule="auto"/>
        <w:contextualSpacing/>
        <w:rPr>
          <w:rFonts w:ascii="Times New Roman" w:hAnsi="Times New Roman" w:cs="Times New Roman"/>
          <w:sz w:val="24"/>
          <w:szCs w:val="24"/>
        </w:rPr>
      </w:pP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b/>
          <w:bCs/>
          <w:sz w:val="24"/>
          <w:szCs w:val="24"/>
        </w:rPr>
        <w:t>Цель исследования</w:t>
      </w:r>
      <w:r w:rsidRPr="00F661C8">
        <w:rPr>
          <w:rFonts w:ascii="Times New Roman" w:hAnsi="Times New Roman" w:cs="Times New Roman"/>
          <w:sz w:val="24"/>
          <w:szCs w:val="24"/>
        </w:rPr>
        <w:t xml:space="preserve"> – теоретически определить и опытно-экспериментальным путем проверить, </w:t>
      </w:r>
    </w:p>
    <w:p w:rsidR="003865EE" w:rsidRPr="00F661C8" w:rsidRDefault="003865EE" w:rsidP="003865EE">
      <w:pPr>
        <w:spacing w:after="0" w:line="240" w:lineRule="auto"/>
        <w:contextualSpacing/>
        <w:rPr>
          <w:rFonts w:ascii="Times New Roman" w:hAnsi="Times New Roman" w:cs="Times New Roman"/>
          <w:sz w:val="24"/>
          <w:szCs w:val="24"/>
          <w:lang w:eastAsia="ru-RU"/>
        </w:rPr>
      </w:pPr>
      <w:r w:rsidRPr="00F661C8">
        <w:rPr>
          <w:rFonts w:ascii="Times New Roman" w:eastAsia="Eudoxus Sans" w:hAnsi="Times New Roman" w:cs="Times New Roman"/>
          <w:kern w:val="24"/>
          <w:sz w:val="24"/>
          <w:szCs w:val="24"/>
        </w:rPr>
        <w:t xml:space="preserve">как внедрение STEM и STEAM -технологии влияют </w:t>
      </w:r>
      <w:r w:rsidRPr="00F661C8">
        <w:rPr>
          <w:rFonts w:ascii="Times New Roman" w:eastAsia="Eudoxus Sans" w:hAnsi="Times New Roman" w:cs="Times New Roman"/>
          <w:kern w:val="24"/>
          <w:sz w:val="24"/>
          <w:szCs w:val="24"/>
          <w:lang w:eastAsia="ru-RU"/>
        </w:rPr>
        <w:t>на качество образовательного процесса.</w:t>
      </w:r>
    </w:p>
    <w:p w:rsidR="003865EE" w:rsidRPr="00F661C8" w:rsidRDefault="003865EE" w:rsidP="003865EE">
      <w:pPr>
        <w:spacing w:after="0" w:line="240" w:lineRule="auto"/>
        <w:rPr>
          <w:rFonts w:ascii="Times New Roman" w:hAnsi="Times New Roman" w:cs="Times New Roman"/>
          <w:sz w:val="24"/>
          <w:szCs w:val="24"/>
        </w:rPr>
      </w:pP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b/>
          <w:bCs/>
          <w:sz w:val="24"/>
          <w:szCs w:val="24"/>
        </w:rPr>
        <w:t>Гипотеза</w:t>
      </w:r>
      <w:r w:rsidRPr="00F661C8">
        <w:rPr>
          <w:rFonts w:ascii="Times New Roman" w:hAnsi="Times New Roman" w:cs="Times New Roman"/>
          <w:sz w:val="24"/>
          <w:szCs w:val="24"/>
        </w:rPr>
        <w:t xml:space="preserve"> исследования строилась на предположениях о том, что внедрение </w:t>
      </w:r>
      <w:r w:rsidRPr="00F661C8">
        <w:rPr>
          <w:rFonts w:ascii="Times New Roman" w:eastAsia="Eudoxus Sans" w:hAnsi="Times New Roman" w:cs="Times New Roman"/>
          <w:kern w:val="24"/>
          <w:sz w:val="24"/>
          <w:szCs w:val="24"/>
        </w:rPr>
        <w:t>STEM и STEAM –технологии в образовательный процесс</w:t>
      </w:r>
      <w:r w:rsidRPr="00F661C8">
        <w:rPr>
          <w:rFonts w:ascii="Times New Roman" w:hAnsi="Times New Roman" w:cs="Times New Roman"/>
          <w:sz w:val="24"/>
          <w:szCs w:val="24"/>
        </w:rPr>
        <w:t xml:space="preserve"> школы будет эффективным, если:</w:t>
      </w:r>
    </w:p>
    <w:p w:rsidR="003865EE" w:rsidRPr="00F661C8" w:rsidRDefault="003865EE" w:rsidP="003865EE">
      <w:pPr>
        <w:numPr>
          <w:ilvl w:val="0"/>
          <w:numId w:val="1"/>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образовательный процесс в максимальной степени обеспечивает личностное развитие, профессиональное самоопределение, актуализирует работу сотрудничества в команде,</w:t>
      </w:r>
    </w:p>
    <w:p w:rsidR="003865EE" w:rsidRPr="00F661C8" w:rsidRDefault="003865EE" w:rsidP="003865EE">
      <w:pPr>
        <w:numPr>
          <w:ilvl w:val="0"/>
          <w:numId w:val="1"/>
        </w:num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развивает критическое, креативное мышление и способствует формированию разносторонней творческой личности;</w:t>
      </w:r>
    </w:p>
    <w:p w:rsidR="003865EE" w:rsidRPr="00F661C8" w:rsidRDefault="003865EE" w:rsidP="003865EE">
      <w:pPr>
        <w:numPr>
          <w:ilvl w:val="0"/>
          <w:numId w:val="1"/>
        </w:num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внедряет в учебную программу различные инновационные методики и формы обучения, а также способствовать формированию компетенций, необходимых для успешной адаптации в быстро меняющемся мире.</w:t>
      </w:r>
    </w:p>
    <w:p w:rsidR="003865EE" w:rsidRPr="00F661C8" w:rsidRDefault="003865EE" w:rsidP="003865EE">
      <w:pPr>
        <w:numPr>
          <w:ilvl w:val="0"/>
          <w:numId w:val="1"/>
        </w:num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будет выявлен и апробирован комплекс педагогических условий, обеспечивающих эффективность реализации данной программы;</w:t>
      </w:r>
    </w:p>
    <w:p w:rsidR="003865EE" w:rsidRPr="00F661C8" w:rsidRDefault="003865EE" w:rsidP="003865EE">
      <w:pPr>
        <w:numPr>
          <w:ilvl w:val="0"/>
          <w:numId w:val="1"/>
        </w:num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осуществлена интеграция информационных и традиционных технологий, обеспечивающая единство, целостность и согласованность внешних и внутренних факторов становления конкурентоспособной личности.</w:t>
      </w:r>
    </w:p>
    <w:p w:rsidR="003865EE" w:rsidRPr="00F661C8" w:rsidRDefault="003865EE" w:rsidP="003865EE">
      <w:pPr>
        <w:numPr>
          <w:ilvl w:val="0"/>
          <w:numId w:val="1"/>
        </w:numPr>
        <w:shd w:val="clear" w:color="auto" w:fill="FFFFFF"/>
        <w:spacing w:after="0" w:line="240" w:lineRule="auto"/>
        <w:jc w:val="both"/>
        <w:rPr>
          <w:rFonts w:ascii="Times New Roman" w:hAnsi="Times New Roman" w:cs="Times New Roman"/>
          <w:bCs/>
          <w:sz w:val="24"/>
          <w:szCs w:val="24"/>
        </w:rPr>
      </w:pPr>
      <w:r w:rsidRPr="00F661C8">
        <w:rPr>
          <w:rFonts w:ascii="Times New Roman" w:hAnsi="Times New Roman" w:cs="Times New Roman"/>
          <w:bCs/>
          <w:sz w:val="24"/>
          <w:szCs w:val="24"/>
        </w:rPr>
        <w:lastRenderedPageBreak/>
        <w:t>повысится интерес к изучаемым предметам благодаря практической направленности обучения, ф</w:t>
      </w:r>
      <w:r w:rsidRPr="00F661C8">
        <w:rPr>
          <w:rFonts w:ascii="Times New Roman" w:hAnsi="Times New Roman" w:cs="Times New Roman"/>
          <w:bCs/>
          <w:sz w:val="24"/>
          <w:szCs w:val="24"/>
          <w:lang w:bidi="en-US"/>
        </w:rPr>
        <w:t xml:space="preserve">ормирование коммуникативных навыков через групповые и исследовательские проекты, </w:t>
      </w:r>
      <w:r w:rsidRPr="00F661C8">
        <w:rPr>
          <w:rFonts w:ascii="Times New Roman" w:hAnsi="Times New Roman" w:cs="Times New Roman"/>
          <w:bCs/>
          <w:sz w:val="24"/>
          <w:szCs w:val="24"/>
        </w:rPr>
        <w:t>развитие навыков проблемного решения.</w:t>
      </w: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rPr>
          <w:rFonts w:ascii="Times New Roman" w:hAnsi="Times New Roman" w:cs="Times New Roman"/>
          <w:b/>
          <w:sz w:val="24"/>
          <w:szCs w:val="24"/>
        </w:rPr>
      </w:pPr>
      <w:r w:rsidRPr="00F661C8">
        <w:rPr>
          <w:rFonts w:ascii="Times New Roman" w:hAnsi="Times New Roman" w:cs="Times New Roman"/>
          <w:b/>
          <w:sz w:val="24"/>
          <w:szCs w:val="24"/>
        </w:rPr>
        <w:t>В программу включены следующие разделы:</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Нормативные основания</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Актуальность данной темы</w:t>
      </w:r>
      <w:r w:rsidRPr="00F661C8">
        <w:rPr>
          <w:rFonts w:ascii="Times New Roman" w:hAnsi="Times New Roman" w:cs="Times New Roman"/>
          <w:bCs/>
          <w:sz w:val="24"/>
          <w:szCs w:val="24"/>
        </w:rPr>
        <w:t xml:space="preserve"> </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bCs/>
          <w:sz w:val="24"/>
          <w:szCs w:val="24"/>
        </w:rPr>
        <w:t>Научная новизна исследования</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eastAsia="Patrick Hand" w:hAnsi="Times New Roman" w:cs="Times New Roman"/>
          <w:kern w:val="24"/>
          <w:sz w:val="24"/>
          <w:szCs w:val="24"/>
        </w:rPr>
        <w:t>Преимущества внедрения STEM технологии в школьную среду.</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bCs/>
          <w:sz w:val="24"/>
          <w:szCs w:val="24"/>
        </w:rPr>
        <w:t>Возможности обучения через подходы STEM и STEAM</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Цели и задачи исследования</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 xml:space="preserve"> Методы исследования</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bCs/>
          <w:sz w:val="24"/>
          <w:szCs w:val="24"/>
        </w:rPr>
        <w:t>Экспериментальная база и этапы исследования</w:t>
      </w:r>
    </w:p>
    <w:p w:rsidR="003865EE" w:rsidRPr="00F661C8" w:rsidRDefault="003865EE" w:rsidP="003865EE">
      <w:p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 Психологическая диагностика</w:t>
      </w:r>
    </w:p>
    <w:p w:rsidR="003865EE" w:rsidRPr="00F661C8" w:rsidRDefault="003865EE" w:rsidP="003865EE">
      <w:pPr>
        <w:spacing w:after="0" w:line="240" w:lineRule="auto"/>
        <w:contextualSpacing/>
        <w:rPr>
          <w:rFonts w:ascii="Times New Roman" w:hAnsi="Times New Roman" w:cs="Times New Roman"/>
          <w:sz w:val="24"/>
          <w:szCs w:val="24"/>
        </w:rPr>
      </w:pPr>
      <w:r w:rsidRPr="00F661C8">
        <w:rPr>
          <w:rFonts w:ascii="Times New Roman" w:hAnsi="Times New Roman" w:cs="Times New Roman"/>
          <w:bCs/>
          <w:spacing w:val="-7"/>
          <w:sz w:val="24"/>
          <w:szCs w:val="24"/>
        </w:rPr>
        <w:t>- Оценка текущего состояния образовательного процесса</w:t>
      </w:r>
    </w:p>
    <w:p w:rsidR="003865EE" w:rsidRPr="00F661C8" w:rsidRDefault="003865EE" w:rsidP="003865EE">
      <w:pPr>
        <w:spacing w:after="0" w:line="240" w:lineRule="auto"/>
        <w:contextualSpacing/>
        <w:rPr>
          <w:rFonts w:ascii="Times New Roman" w:hAnsi="Times New Roman" w:cs="Times New Roman"/>
          <w:sz w:val="24"/>
          <w:szCs w:val="24"/>
        </w:rPr>
      </w:pPr>
      <w:r w:rsidRPr="00F661C8">
        <w:rPr>
          <w:rFonts w:ascii="Times New Roman" w:hAnsi="Times New Roman" w:cs="Times New Roman"/>
          <w:bCs/>
          <w:spacing w:val="-7"/>
          <w:sz w:val="24"/>
          <w:szCs w:val="24"/>
        </w:rPr>
        <w:t>- Анализ эффективности методов обучения</w:t>
      </w:r>
    </w:p>
    <w:p w:rsidR="003865EE" w:rsidRPr="00F661C8" w:rsidRDefault="003865EE" w:rsidP="003865EE">
      <w:pPr>
        <w:spacing w:after="0" w:line="240" w:lineRule="auto"/>
        <w:contextualSpacing/>
        <w:rPr>
          <w:rFonts w:ascii="Times New Roman" w:hAnsi="Times New Roman" w:cs="Times New Roman"/>
          <w:sz w:val="24"/>
          <w:szCs w:val="24"/>
        </w:rPr>
      </w:pPr>
      <w:r w:rsidRPr="00F661C8">
        <w:rPr>
          <w:rFonts w:ascii="Times New Roman" w:hAnsi="Times New Roman" w:cs="Times New Roman"/>
          <w:bCs/>
          <w:spacing w:val="-7"/>
          <w:sz w:val="24"/>
          <w:szCs w:val="24"/>
        </w:rPr>
        <w:t>- Оценка влияния на профессиональное развитие педагогов</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 xml:space="preserve"> </w:t>
      </w:r>
      <w:r w:rsidRPr="00F661C8">
        <w:rPr>
          <w:rFonts w:ascii="Times New Roman" w:hAnsi="Times New Roman" w:cs="Times New Roman"/>
          <w:bCs/>
          <w:sz w:val="24"/>
          <w:szCs w:val="24"/>
        </w:rPr>
        <w:t>Теоретическая значимость исследования</w:t>
      </w:r>
      <w:r w:rsidRPr="00F661C8">
        <w:rPr>
          <w:rFonts w:ascii="Times New Roman" w:hAnsi="Times New Roman" w:cs="Times New Roman"/>
          <w:sz w:val="24"/>
          <w:szCs w:val="24"/>
        </w:rPr>
        <w:t> </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sz w:val="24"/>
          <w:szCs w:val="24"/>
        </w:rPr>
        <w:t xml:space="preserve"> </w:t>
      </w:r>
      <w:r w:rsidRPr="00F661C8">
        <w:rPr>
          <w:rFonts w:ascii="Times New Roman" w:hAnsi="Times New Roman" w:cs="Times New Roman"/>
          <w:bCs/>
          <w:sz w:val="24"/>
          <w:szCs w:val="24"/>
        </w:rPr>
        <w:t>Практическая значимость исследования</w:t>
      </w:r>
      <w:r w:rsidRPr="00F661C8">
        <w:rPr>
          <w:rFonts w:ascii="Times New Roman" w:hAnsi="Times New Roman" w:cs="Times New Roman"/>
          <w:sz w:val="24"/>
          <w:szCs w:val="24"/>
        </w:rPr>
        <w:t> </w:t>
      </w:r>
    </w:p>
    <w:p w:rsidR="003865EE" w:rsidRPr="00F661C8" w:rsidRDefault="003865EE" w:rsidP="003865EE">
      <w:pPr>
        <w:numPr>
          <w:ilvl w:val="0"/>
          <w:numId w:val="7"/>
        </w:numPr>
        <w:spacing w:after="0" w:line="240" w:lineRule="auto"/>
        <w:contextualSpacing/>
        <w:rPr>
          <w:rFonts w:ascii="Times New Roman" w:hAnsi="Times New Roman" w:cs="Times New Roman"/>
          <w:sz w:val="24"/>
          <w:szCs w:val="24"/>
        </w:rPr>
      </w:pPr>
      <w:r w:rsidRPr="00F661C8">
        <w:rPr>
          <w:rFonts w:ascii="Times New Roman" w:hAnsi="Times New Roman" w:cs="Times New Roman"/>
          <w:bCs/>
          <w:spacing w:val="-7"/>
          <w:sz w:val="24"/>
          <w:szCs w:val="24"/>
        </w:rPr>
        <w:t>Ресурсное обеспечение выполнения программы</w:t>
      </w:r>
    </w:p>
    <w:p w:rsidR="003865EE" w:rsidRPr="00F661C8" w:rsidRDefault="003865EE" w:rsidP="003865EE">
      <w:pPr>
        <w:numPr>
          <w:ilvl w:val="0"/>
          <w:numId w:val="7"/>
        </w:numPr>
        <w:shd w:val="clear" w:color="auto" w:fill="FFFFFF"/>
        <w:spacing w:after="0" w:line="240" w:lineRule="auto"/>
        <w:contextualSpacing/>
        <w:rPr>
          <w:rFonts w:ascii="Times New Roman" w:hAnsi="Times New Roman" w:cs="Times New Roman"/>
          <w:bCs/>
          <w:spacing w:val="-7"/>
          <w:sz w:val="24"/>
          <w:szCs w:val="24"/>
        </w:rPr>
      </w:pPr>
      <w:r w:rsidRPr="00F661C8">
        <w:rPr>
          <w:rFonts w:ascii="Times New Roman" w:hAnsi="Times New Roman" w:cs="Times New Roman"/>
          <w:bCs/>
          <w:spacing w:val="-7"/>
          <w:sz w:val="24"/>
          <w:szCs w:val="24"/>
        </w:rPr>
        <w:t>Основные направления по реализации программы НИР и ОЭР</w:t>
      </w:r>
    </w:p>
    <w:p w:rsidR="003865EE" w:rsidRPr="00F661C8" w:rsidRDefault="003865EE" w:rsidP="003865EE">
      <w:pPr>
        <w:numPr>
          <w:ilvl w:val="0"/>
          <w:numId w:val="7"/>
        </w:numPr>
        <w:shd w:val="clear" w:color="auto" w:fill="FFFFFF"/>
        <w:spacing w:after="0" w:line="240" w:lineRule="auto"/>
        <w:contextualSpacing/>
        <w:rPr>
          <w:rFonts w:ascii="Times New Roman" w:hAnsi="Times New Roman" w:cs="Times New Roman"/>
          <w:bCs/>
          <w:spacing w:val="-7"/>
          <w:sz w:val="24"/>
          <w:szCs w:val="24"/>
        </w:rPr>
      </w:pPr>
      <w:r w:rsidRPr="00F661C8">
        <w:rPr>
          <w:rFonts w:ascii="Times New Roman" w:hAnsi="Times New Roman" w:cs="Times New Roman"/>
          <w:sz w:val="24"/>
          <w:szCs w:val="24"/>
        </w:rPr>
        <w:t xml:space="preserve">План реализации программы опытно-экспериментальной работы </w:t>
      </w: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p>
    <w:p w:rsidR="003865EE" w:rsidRPr="00F661C8" w:rsidRDefault="003865EE" w:rsidP="003865EE">
      <w:pPr>
        <w:shd w:val="clear" w:color="auto" w:fill="FFFFFF"/>
        <w:spacing w:after="0" w:line="240" w:lineRule="auto"/>
        <w:jc w:val="both"/>
        <w:rPr>
          <w:rFonts w:ascii="Times New Roman" w:hAnsi="Times New Roman" w:cs="Times New Roman"/>
          <w:b/>
          <w:bCs/>
          <w:sz w:val="24"/>
          <w:szCs w:val="24"/>
        </w:rPr>
      </w:pPr>
      <w:r w:rsidRPr="00F661C8">
        <w:rPr>
          <w:rFonts w:ascii="Times New Roman" w:hAnsi="Times New Roman" w:cs="Times New Roman"/>
          <w:sz w:val="24"/>
          <w:szCs w:val="24"/>
        </w:rPr>
        <w:t>Исследование проводится в 3 этапа с 2023 по 2028 годы</w:t>
      </w: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p>
    <w:p w:rsidR="003865EE" w:rsidRPr="00F661C8" w:rsidRDefault="003865EE" w:rsidP="003865EE">
      <w:pPr>
        <w:numPr>
          <w:ilvl w:val="0"/>
          <w:numId w:val="8"/>
        </w:numPr>
        <w:spacing w:after="0" w:line="240" w:lineRule="auto"/>
        <w:jc w:val="both"/>
        <w:textAlignment w:val="baseline"/>
        <w:rPr>
          <w:rFonts w:ascii="Times New Roman" w:hAnsi="Times New Roman" w:cs="Times New Roman"/>
          <w:b/>
          <w:i/>
          <w:sz w:val="24"/>
          <w:szCs w:val="24"/>
        </w:rPr>
      </w:pPr>
      <w:r w:rsidRPr="00F661C8">
        <w:rPr>
          <w:rFonts w:ascii="Times New Roman" w:hAnsi="Times New Roman" w:cs="Times New Roman"/>
          <w:i/>
          <w:iCs/>
          <w:sz w:val="24"/>
          <w:szCs w:val="24"/>
        </w:rPr>
        <w:t>Поисково-теоретический,</w:t>
      </w:r>
      <w:r w:rsidRPr="00F661C8">
        <w:rPr>
          <w:rFonts w:ascii="Times New Roman" w:hAnsi="Times New Roman" w:cs="Times New Roman"/>
          <w:b/>
          <w:i/>
          <w:sz w:val="24"/>
          <w:szCs w:val="24"/>
        </w:rPr>
        <w:t xml:space="preserve"> </w:t>
      </w:r>
      <w:r w:rsidRPr="00F661C8">
        <w:rPr>
          <w:rFonts w:ascii="Times New Roman" w:hAnsi="Times New Roman" w:cs="Times New Roman"/>
          <w:i/>
          <w:sz w:val="24"/>
          <w:szCs w:val="24"/>
        </w:rPr>
        <w:t>аналитико-проектировочный</w:t>
      </w:r>
      <w:r w:rsidRPr="00F661C8">
        <w:rPr>
          <w:rFonts w:ascii="Times New Roman" w:hAnsi="Times New Roman" w:cs="Times New Roman"/>
          <w:i/>
          <w:iCs/>
          <w:sz w:val="24"/>
          <w:szCs w:val="24"/>
        </w:rPr>
        <w:t xml:space="preserve">  этап</w:t>
      </w:r>
      <w:r w:rsidRPr="00F661C8">
        <w:rPr>
          <w:rFonts w:ascii="Times New Roman" w:hAnsi="Times New Roman" w:cs="Times New Roman"/>
          <w:sz w:val="24"/>
          <w:szCs w:val="24"/>
        </w:rPr>
        <w:t xml:space="preserve"> (2023 – 2024 гг.) – анализ психолого-педагогической литературы по проблеме, действующих школьных программ, учебников, наиболее распространённых педагогических технологий; </w:t>
      </w:r>
    </w:p>
    <w:p w:rsidR="003865EE" w:rsidRPr="00F661C8" w:rsidRDefault="003865EE" w:rsidP="003865EE">
      <w:pPr>
        <w:spacing w:after="0" w:line="240" w:lineRule="auto"/>
        <w:rPr>
          <w:rFonts w:ascii="Times New Roman" w:hAnsi="Times New Roman" w:cs="Times New Roman"/>
          <w:sz w:val="24"/>
          <w:szCs w:val="24"/>
        </w:rPr>
      </w:pPr>
    </w:p>
    <w:p w:rsidR="003865EE" w:rsidRPr="00F661C8" w:rsidRDefault="003865EE" w:rsidP="003865EE">
      <w:pPr>
        <w:numPr>
          <w:ilvl w:val="0"/>
          <w:numId w:val="2"/>
        </w:numPr>
        <w:shd w:val="clear" w:color="auto" w:fill="FFFFFF"/>
        <w:spacing w:after="0" w:line="240" w:lineRule="auto"/>
        <w:ind w:hanging="357"/>
        <w:jc w:val="both"/>
        <w:textAlignment w:val="baseline"/>
        <w:rPr>
          <w:rFonts w:ascii="Times New Roman" w:hAnsi="Times New Roman" w:cs="Times New Roman"/>
          <w:sz w:val="24"/>
          <w:szCs w:val="24"/>
          <w:lang w:bidi="en-US"/>
        </w:rPr>
      </w:pPr>
      <w:r w:rsidRPr="00F661C8">
        <w:rPr>
          <w:rFonts w:ascii="Times New Roman" w:hAnsi="Times New Roman" w:cs="Times New Roman"/>
          <w:i/>
          <w:sz w:val="24"/>
          <w:szCs w:val="24"/>
        </w:rPr>
        <w:t>Формирующий,</w:t>
      </w:r>
      <w:r w:rsidRPr="00F661C8">
        <w:rPr>
          <w:rFonts w:ascii="Times New Roman" w:hAnsi="Times New Roman" w:cs="Times New Roman"/>
          <w:sz w:val="24"/>
          <w:szCs w:val="24"/>
        </w:rPr>
        <w:t xml:space="preserve"> э</w:t>
      </w:r>
      <w:r w:rsidRPr="00F661C8">
        <w:rPr>
          <w:rFonts w:ascii="Times New Roman" w:hAnsi="Times New Roman" w:cs="Times New Roman"/>
          <w:i/>
          <w:iCs/>
          <w:sz w:val="24"/>
          <w:szCs w:val="24"/>
        </w:rPr>
        <w:t>кспериментальный</w:t>
      </w:r>
      <w:r w:rsidRPr="00F661C8">
        <w:rPr>
          <w:rFonts w:ascii="Times New Roman" w:hAnsi="Times New Roman" w:cs="Times New Roman"/>
          <w:i/>
          <w:sz w:val="24"/>
          <w:szCs w:val="24"/>
        </w:rPr>
        <w:t xml:space="preserve"> (апробация и внедрение).</w:t>
      </w:r>
      <w:r w:rsidRPr="00F661C8">
        <w:rPr>
          <w:rFonts w:ascii="Times New Roman" w:hAnsi="Times New Roman" w:cs="Times New Roman"/>
          <w:b/>
          <w:i/>
          <w:sz w:val="24"/>
          <w:szCs w:val="24"/>
        </w:rPr>
        <w:t xml:space="preserve"> </w:t>
      </w:r>
      <w:r w:rsidRPr="00F661C8">
        <w:rPr>
          <w:rFonts w:ascii="Times New Roman" w:hAnsi="Times New Roman" w:cs="Times New Roman"/>
          <w:sz w:val="24"/>
          <w:szCs w:val="24"/>
        </w:rPr>
        <w:t xml:space="preserve">(2024 – 2027 гг.) – выявление преимуществ и недостатков внедрения STEM технологии в учебный процесс, оценка изменений в педагогических подходах, вызванных этим процессом; поиск основных направлений повышения результативности обучения; проведение отдельных элементов констатирующего эксперимента; проведение экспериментальной работы; </w:t>
      </w:r>
      <w:r w:rsidRPr="00F661C8">
        <w:rPr>
          <w:rFonts w:ascii="Times New Roman" w:hAnsi="Times New Roman" w:cs="Times New Roman"/>
          <w:sz w:val="24"/>
          <w:szCs w:val="24"/>
          <w:lang w:bidi="en-US"/>
        </w:rPr>
        <w:t>анализ, насколько обучающие материалы и оборудование STEM влияют на образовательный процесс и результаты обучения.</w:t>
      </w:r>
    </w:p>
    <w:p w:rsidR="003865EE" w:rsidRPr="00F661C8" w:rsidRDefault="003865EE" w:rsidP="003865EE">
      <w:pPr>
        <w:shd w:val="clear" w:color="auto" w:fill="FFFFFF"/>
        <w:spacing w:after="0" w:line="240" w:lineRule="auto"/>
        <w:jc w:val="both"/>
        <w:textAlignment w:val="baseline"/>
        <w:rPr>
          <w:rFonts w:ascii="Times New Roman" w:hAnsi="Times New Roman" w:cs="Times New Roman"/>
          <w:sz w:val="24"/>
          <w:szCs w:val="24"/>
          <w:lang w:bidi="en-US"/>
        </w:rPr>
      </w:pPr>
    </w:p>
    <w:p w:rsidR="003865EE" w:rsidRPr="00F661C8" w:rsidRDefault="003865EE" w:rsidP="003865EE">
      <w:pPr>
        <w:numPr>
          <w:ilvl w:val="0"/>
          <w:numId w:val="2"/>
        </w:numPr>
        <w:shd w:val="clear" w:color="auto" w:fill="FFFFFF"/>
        <w:spacing w:after="0" w:line="240" w:lineRule="auto"/>
        <w:ind w:hanging="357"/>
        <w:jc w:val="both"/>
        <w:textAlignment w:val="baseline"/>
        <w:rPr>
          <w:rFonts w:ascii="Times New Roman" w:hAnsi="Times New Roman" w:cs="Times New Roman"/>
          <w:b/>
          <w:i/>
          <w:sz w:val="24"/>
          <w:szCs w:val="24"/>
        </w:rPr>
      </w:pPr>
      <w:r w:rsidRPr="00F661C8">
        <w:rPr>
          <w:rFonts w:ascii="Times New Roman" w:hAnsi="Times New Roman" w:cs="Times New Roman"/>
          <w:i/>
          <w:sz w:val="24"/>
          <w:szCs w:val="24"/>
        </w:rPr>
        <w:t xml:space="preserve">Рефлексивно-обобщающий. </w:t>
      </w:r>
      <w:r w:rsidRPr="00F661C8">
        <w:rPr>
          <w:rFonts w:ascii="Times New Roman" w:hAnsi="Times New Roman" w:cs="Times New Roman"/>
          <w:sz w:val="24"/>
          <w:szCs w:val="24"/>
        </w:rPr>
        <w:t xml:space="preserve">(2027-2028 гг) – </w:t>
      </w:r>
      <w:r w:rsidRPr="00F661C8">
        <w:rPr>
          <w:rFonts w:ascii="Times New Roman" w:hAnsi="Times New Roman" w:cs="Times New Roman"/>
          <w:b/>
          <w:i/>
          <w:sz w:val="24"/>
          <w:szCs w:val="24"/>
        </w:rPr>
        <w:t xml:space="preserve"> </w:t>
      </w:r>
      <w:r w:rsidRPr="00F661C8">
        <w:rPr>
          <w:rFonts w:ascii="Times New Roman" w:hAnsi="Times New Roman" w:cs="Times New Roman"/>
          <w:sz w:val="24"/>
          <w:szCs w:val="24"/>
        </w:rPr>
        <w:t xml:space="preserve">систематизация, интерпретация, математическая обработка результатов экспериментальных исследований; обобщение результатов; уточнение научной новизны, теоретической и практической значимости; формирование выводов, заключений; публикации результатов исследования; </w:t>
      </w:r>
      <w:r w:rsidRPr="00F661C8">
        <w:rPr>
          <w:rFonts w:ascii="Times New Roman" w:eastAsia="Eudoxus Sans" w:hAnsi="Times New Roman" w:cs="Times New Roman"/>
          <w:kern w:val="24"/>
          <w:sz w:val="24"/>
          <w:szCs w:val="24"/>
        </w:rPr>
        <w:t xml:space="preserve">выделение наиболее перспективных подходов, </w:t>
      </w:r>
      <w:r w:rsidRPr="00F661C8">
        <w:rPr>
          <w:rFonts w:ascii="Times New Roman" w:hAnsi="Times New Roman" w:cs="Times New Roman"/>
          <w:sz w:val="24"/>
          <w:szCs w:val="24"/>
        </w:rPr>
        <w:t>подготовка рекомендаций по внедрению результатов исследования в практику</w:t>
      </w:r>
      <w:r w:rsidRPr="00F661C8">
        <w:rPr>
          <w:rFonts w:ascii="Times New Roman" w:eastAsia="Eudoxus Sans" w:hAnsi="Times New Roman" w:cs="Times New Roman"/>
          <w:kern w:val="24"/>
          <w:sz w:val="24"/>
          <w:szCs w:val="24"/>
        </w:rPr>
        <w:t>.</w:t>
      </w: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sz w:val="24"/>
          <w:szCs w:val="24"/>
          <w:lang w:eastAsia="ru-RU"/>
        </w:rPr>
        <w:t>Управление опытно-экспериментальной работой в КГУ «Школа-лицей города Алтай»</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Calibri" w:hAnsi="Times New Roman" w:cs="Times New Roman"/>
          <w:noProof/>
          <w:sz w:val="24"/>
          <w:szCs w:val="24"/>
          <w:lang w:eastAsia="ru-RU"/>
        </w:rPr>
        <w:lastRenderedPageBreak/>
        <w:drawing>
          <wp:inline distT="0" distB="0" distL="0" distR="0" wp14:anchorId="7531B677" wp14:editId="0F31DF48">
            <wp:extent cx="4816038" cy="2455200"/>
            <wp:effectExtent l="0" t="0" r="381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7217" t="20063" r="6832" b="4827"/>
                    <a:stretch/>
                  </pic:blipFill>
                  <pic:spPr bwMode="auto">
                    <a:xfrm>
                      <a:off x="0" y="0"/>
                      <a:ext cx="4837443" cy="2466112"/>
                    </a:xfrm>
                    <a:prstGeom prst="rect">
                      <a:avLst/>
                    </a:prstGeom>
                    <a:ln>
                      <a:noFill/>
                    </a:ln>
                    <a:extLst>
                      <a:ext uri="{53640926-AAD7-44D8-BBD7-CCE9431645EC}">
                        <a14:shadowObscured xmlns:a14="http://schemas.microsoft.com/office/drawing/2010/main"/>
                      </a:ext>
                    </a:extLst>
                  </pic:spPr>
                </pic:pic>
              </a:graphicData>
            </a:graphic>
          </wp:inline>
        </w:drawing>
      </w: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sz w:val="24"/>
          <w:szCs w:val="24"/>
          <w:lang w:eastAsia="ru-RU"/>
        </w:rPr>
        <w:t xml:space="preserve">                       </w:t>
      </w:r>
    </w:p>
    <w:p w:rsidR="003865EE" w:rsidRPr="00F661C8" w:rsidRDefault="003865EE" w:rsidP="003865EE">
      <w:pPr>
        <w:spacing w:after="0" w:line="240" w:lineRule="auto"/>
        <w:ind w:firstLine="426"/>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ind w:firstLine="426"/>
        <w:jc w:val="both"/>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sz w:val="24"/>
          <w:szCs w:val="24"/>
          <w:lang w:eastAsia="ru-RU"/>
        </w:rPr>
        <w:t>Условия для реализации ОЭР</w:t>
      </w:r>
    </w:p>
    <w:p w:rsidR="003865EE" w:rsidRPr="00F661C8" w:rsidRDefault="003865EE" w:rsidP="003865EE">
      <w:pPr>
        <w:numPr>
          <w:ilvl w:val="0"/>
          <w:numId w:val="4"/>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В рамках  ОЭР  в школе разработаны и  реализуются следующие программы:</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Программа развития КГУ Школа – лицей города Алтай» на годы;  2020-2025 годы;</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Программа развития IT-технологий в КГУ «Школа-лицей города Алтай»;</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Программа мониторинга оценки качества образования КГУ «Школа – лицей города Алтай»; </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Программа профильного обучения и предпрофильной подготовки; </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Государственная программа по реализации языковой политики в Республике Казахстан на 2020-2025 годы (2015-2020г.г.);</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Программа опытно-экспериментальной работы по проблеме развития личности учащегося;</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Программа по развитию одаренности;</w:t>
      </w:r>
    </w:p>
    <w:p w:rsidR="003865EE" w:rsidRPr="00F661C8" w:rsidRDefault="003865EE" w:rsidP="003865EE">
      <w:pPr>
        <w:numPr>
          <w:ilvl w:val="0"/>
          <w:numId w:val="3"/>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Программа «Я инженер» в рамках реализации программы «Цифровой Казахстан» и др.</w:t>
      </w:r>
    </w:p>
    <w:p w:rsidR="003865EE" w:rsidRPr="00F661C8" w:rsidRDefault="003865EE" w:rsidP="003865EE">
      <w:pPr>
        <w:numPr>
          <w:ilvl w:val="0"/>
          <w:numId w:val="4"/>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Деятельность КГУ «Школа-лицей города Алтай» направлена на реализацию общеобразовательных учебных программ и программ личностно-ориентированного компонента, обеспечение углубленного и расширенного естественно- математического  образования учащихся в соответствии с их склонностями и способностями. Вариативный компонент в учебном плане представлен глобальными компетенциями и другими курсами по выбору содержание которых способствует формированию у обучающихся навыков 21 века: критическое мышление, функциональная грамотность, работа в команде, исследовательские навыки, лидерские качества, IT-компетентость, инициативность.</w:t>
      </w:r>
    </w:p>
    <w:p w:rsidR="003865EE" w:rsidRPr="00F661C8" w:rsidRDefault="003865EE" w:rsidP="003865EE">
      <w:pPr>
        <w:numPr>
          <w:ilvl w:val="0"/>
          <w:numId w:val="4"/>
        </w:numPr>
        <w:spacing w:after="0" w:line="240" w:lineRule="auto"/>
        <w:ind w:firstLine="426"/>
        <w:contextualSpacing/>
        <w:jc w:val="both"/>
        <w:rPr>
          <w:rFonts w:ascii="Times New Roman" w:eastAsia="Times New Roman" w:hAnsi="Times New Roman" w:cs="Times New Roman"/>
          <w:iCs/>
          <w:sz w:val="24"/>
          <w:szCs w:val="24"/>
        </w:rPr>
      </w:pPr>
      <w:r w:rsidRPr="00F661C8">
        <w:rPr>
          <w:rFonts w:ascii="Times New Roman" w:eastAsia="Times New Roman" w:hAnsi="Times New Roman" w:cs="Times New Roman"/>
          <w:sz w:val="24"/>
          <w:szCs w:val="24"/>
        </w:rPr>
        <w:t xml:space="preserve">Материально-техническое обеспечение учебно-воспитательного процесса в лицее позволяет осуществлять его с достаточной степенью эффективности. Материально-техническая база школы в системе совершенствуется и улучшается, особенно это заметно с введением подушевого финансирования,  достаточно оснащена компьютерной техникой (1 компьютер на 4 учащихся). В школе функционируют 2 компьютерных класса, 1 кабинет робототехники, 8 кабинетов новой модификации (математика, физика, химия, самопознание, робототехника, биология, «Абайтану», «Рухани жанғыру»), 13 проекторов, 9 кабинетов с интерактивными досками, 147 компьютеров подключены к сети Internet, 2 точки доступа к сети Internet (скорость подключения 4мб/с, 25мб/с), </w:t>
      </w:r>
      <w:r w:rsidRPr="00F661C8">
        <w:rPr>
          <w:rFonts w:ascii="Times New Roman" w:eastAsia="Times New Roman" w:hAnsi="Times New Roman" w:cs="Times New Roman"/>
          <w:iCs/>
          <w:sz w:val="24"/>
          <w:szCs w:val="24"/>
        </w:rPr>
        <w:t>Имеются  электронные учебники.</w:t>
      </w:r>
    </w:p>
    <w:p w:rsidR="003865EE" w:rsidRPr="00F661C8" w:rsidRDefault="003865EE" w:rsidP="003865EE">
      <w:pPr>
        <w:numPr>
          <w:ilvl w:val="0"/>
          <w:numId w:val="4"/>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lastRenderedPageBreak/>
        <w:t xml:space="preserve">Школа создает условия для практической реализации навыков и умений обучающихся в цифровой среде, а также имеет возможность её оценивать и, при необходимости, корректировать. </w:t>
      </w:r>
      <w:r w:rsidRPr="00F661C8">
        <w:rPr>
          <w:rFonts w:ascii="Times New Roman" w:eastAsia="Times New Roman" w:hAnsi="Times New Roman" w:cs="Times New Roman"/>
          <w:iCs/>
          <w:sz w:val="24"/>
          <w:szCs w:val="24"/>
        </w:rPr>
        <w:t>Педагоги лицея освоили и успешно используют в работе</w:t>
      </w:r>
      <w:r w:rsidRPr="00F661C8">
        <w:rPr>
          <w:rFonts w:ascii="Times New Roman" w:eastAsia="Times New Roman" w:hAnsi="Times New Roman" w:cs="Times New Roman"/>
          <w:i/>
          <w:iCs/>
          <w:sz w:val="24"/>
          <w:szCs w:val="24"/>
        </w:rPr>
        <w:t xml:space="preserve"> у</w:t>
      </w:r>
      <w:r w:rsidRPr="00F661C8">
        <w:rPr>
          <w:rFonts w:ascii="Times New Roman" w:eastAsia="Times New Roman" w:hAnsi="Times New Roman" w:cs="Times New Roman"/>
          <w:sz w:val="24"/>
          <w:szCs w:val="24"/>
        </w:rPr>
        <w:t xml:space="preserve">ниверсальные пакеты прикладных программ.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val="en-US" w:eastAsia="ru-RU"/>
        </w:rPr>
        <w:t xml:space="preserve">1. </w:t>
      </w:r>
      <w:r w:rsidRPr="00F661C8">
        <w:rPr>
          <w:rFonts w:ascii="Times New Roman" w:eastAsia="Times New Roman" w:hAnsi="Times New Roman" w:cs="Times New Roman"/>
          <w:bCs/>
          <w:sz w:val="24"/>
          <w:szCs w:val="24"/>
          <w:lang w:eastAsia="ru-RU"/>
        </w:rPr>
        <w:t>Текстовые</w:t>
      </w:r>
      <w:r w:rsidRPr="00F661C8">
        <w:rPr>
          <w:rFonts w:ascii="Times New Roman" w:eastAsia="Times New Roman" w:hAnsi="Times New Roman" w:cs="Times New Roman"/>
          <w:bCs/>
          <w:sz w:val="24"/>
          <w:szCs w:val="24"/>
          <w:lang w:val="en-US" w:eastAsia="ru-RU"/>
        </w:rPr>
        <w:t xml:space="preserve"> </w:t>
      </w:r>
      <w:r w:rsidRPr="00F661C8">
        <w:rPr>
          <w:rFonts w:ascii="Times New Roman" w:eastAsia="Times New Roman" w:hAnsi="Times New Roman" w:cs="Times New Roman"/>
          <w:bCs/>
          <w:sz w:val="24"/>
          <w:szCs w:val="24"/>
          <w:lang w:eastAsia="ru-RU"/>
        </w:rPr>
        <w:t>процессоры</w:t>
      </w:r>
      <w:r w:rsidRPr="00F661C8">
        <w:rPr>
          <w:rFonts w:ascii="Times New Roman" w:eastAsia="Times New Roman" w:hAnsi="Times New Roman" w:cs="Times New Roman"/>
          <w:sz w:val="24"/>
          <w:szCs w:val="24"/>
          <w:lang w:val="en-US" w:eastAsia="ru-RU"/>
        </w:rPr>
        <w:t xml:space="preserve"> (MS Word, Word Perfect, Open Office </w:t>
      </w:r>
      <w:r w:rsidRPr="00F661C8">
        <w:rPr>
          <w:rFonts w:ascii="Times New Roman" w:eastAsia="Times New Roman" w:hAnsi="Times New Roman" w:cs="Times New Roman"/>
          <w:sz w:val="24"/>
          <w:szCs w:val="24"/>
          <w:lang w:eastAsia="ru-RU"/>
        </w:rPr>
        <w:t>и</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sz w:val="24"/>
          <w:szCs w:val="24"/>
          <w:lang w:eastAsia="ru-RU"/>
        </w:rPr>
        <w:t>др</w:t>
      </w:r>
      <w:r w:rsidRPr="00F661C8">
        <w:rPr>
          <w:rFonts w:ascii="Times New Roman" w:eastAsia="Times New Roman" w:hAnsi="Times New Roman" w:cs="Times New Roman"/>
          <w:sz w:val="24"/>
          <w:szCs w:val="24"/>
          <w:lang w:val="en-US" w:eastAsia="ru-RU"/>
        </w:rPr>
        <w:t>).</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2. Программы подготовки</w:t>
      </w:r>
      <w:r w:rsidRPr="00F661C8">
        <w:rPr>
          <w:rFonts w:ascii="Times New Roman" w:eastAsia="Times New Roman" w:hAnsi="Times New Roman" w:cs="Times New Roman"/>
          <w:bCs/>
          <w:sz w:val="24"/>
          <w:szCs w:val="24"/>
          <w:lang w:eastAsia="ru-RU"/>
        </w:rPr>
        <w:t> электронных презентаций</w:t>
      </w:r>
      <w:r w:rsidRPr="00F661C8">
        <w:rPr>
          <w:rFonts w:ascii="Times New Roman" w:eastAsia="Times New Roman" w:hAnsi="Times New Roman" w:cs="Times New Roman"/>
          <w:sz w:val="24"/>
          <w:szCs w:val="24"/>
          <w:lang w:eastAsia="ru-RU"/>
        </w:rPr>
        <w:t> (MS Power Point, Prezi, Visme, TopHat).</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3. Инструменты для создания графики и инфографики (Canva</w:t>
      </w:r>
      <w:r w:rsidRPr="00F661C8">
        <w:rPr>
          <w:rFonts w:ascii="Times New Roman" w:eastAsia="Times New Roman" w:hAnsi="Times New Roman" w:cs="Times New Roman"/>
          <w:sz w:val="24"/>
          <w:szCs w:val="24"/>
          <w:lang w:eastAsia="ru-RU"/>
        </w:rPr>
        <w:t xml:space="preserve"> ,  </w:t>
      </w:r>
      <w:r w:rsidRPr="00F661C8">
        <w:rPr>
          <w:rFonts w:ascii="Times New Roman" w:eastAsia="Times New Roman" w:hAnsi="Times New Roman" w:cs="Times New Roman"/>
          <w:bCs/>
          <w:sz w:val="24"/>
          <w:szCs w:val="24"/>
          <w:lang w:eastAsia="ru-RU"/>
        </w:rPr>
        <w:t xml:space="preserve">PosterMyWall, Pictochart, </w:t>
      </w:r>
      <w:r w:rsidRPr="00F661C8">
        <w:rPr>
          <w:rFonts w:ascii="Times New Roman" w:eastAsia="Times New Roman" w:hAnsi="Times New Roman" w:cs="Times New Roman"/>
          <w:sz w:val="24"/>
          <w:szCs w:val="24"/>
          <w:lang w:eastAsia="ru-RU"/>
        </w:rPr>
        <w:t> </w:t>
      </w:r>
      <w:r w:rsidRPr="00F661C8">
        <w:rPr>
          <w:rFonts w:ascii="Times New Roman" w:eastAsia="Times New Roman" w:hAnsi="Times New Roman" w:cs="Times New Roman"/>
          <w:bCs/>
          <w:sz w:val="24"/>
          <w:szCs w:val="24"/>
          <w:lang w:eastAsia="ru-RU"/>
        </w:rPr>
        <w:t xml:space="preserve">Visme, </w:t>
      </w:r>
      <w:r w:rsidRPr="00F661C8">
        <w:rPr>
          <w:rFonts w:ascii="Times New Roman" w:eastAsia="Times New Roman" w:hAnsi="Times New Roman" w:cs="Times New Roman"/>
          <w:sz w:val="24"/>
          <w:szCs w:val="24"/>
          <w:lang w:eastAsia="ru-RU"/>
        </w:rPr>
        <w:t> </w:t>
      </w:r>
      <w:r w:rsidRPr="00F661C8">
        <w:rPr>
          <w:rFonts w:ascii="Times New Roman" w:eastAsia="Times New Roman" w:hAnsi="Times New Roman" w:cs="Times New Roman"/>
          <w:bCs/>
          <w:sz w:val="24"/>
          <w:szCs w:val="24"/>
          <w:lang w:eastAsia="ru-RU"/>
        </w:rPr>
        <w:t xml:space="preserve">Storybird). </w:t>
      </w:r>
      <w:r w:rsidRPr="00F661C8">
        <w:rPr>
          <w:rFonts w:ascii="Times New Roman" w:eastAsia="Times New Roman" w:hAnsi="Times New Roman" w:cs="Times New Roman"/>
          <w:sz w:val="24"/>
          <w:szCs w:val="24"/>
          <w:lang w:eastAsia="ru-RU"/>
        </w:rPr>
        <w:t>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4. Инструменты для редактирования и обработки видео, создания видеозаписей (</w:t>
      </w:r>
      <w:r w:rsidRPr="00F661C8">
        <w:rPr>
          <w:rFonts w:ascii="Times New Roman" w:eastAsia="Times New Roman" w:hAnsi="Times New Roman" w:cs="Times New Roman"/>
          <w:sz w:val="24"/>
          <w:szCs w:val="24"/>
          <w:lang w:eastAsia="ru-RU"/>
        </w:rPr>
        <w:t>Movavi,  Camtasia и другие).</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5. Специализированные математические пакеты и инструменты для изучения математики (Cabri Geometry, Geometryx,  Geogebra Classic).</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 xml:space="preserve">6. Системы для создания тестов (Google формы, </w:t>
      </w:r>
      <w:r w:rsidRPr="00F661C8">
        <w:rPr>
          <w:rFonts w:ascii="Times New Roman" w:eastAsia="Times New Roman" w:hAnsi="Times New Roman" w:cs="Times New Roman"/>
          <w:sz w:val="24"/>
          <w:szCs w:val="24"/>
          <w:lang w:eastAsia="ru-RU"/>
        </w:rPr>
        <w:t> </w:t>
      </w:r>
      <w:r w:rsidRPr="00F661C8">
        <w:rPr>
          <w:rFonts w:ascii="Times New Roman" w:eastAsia="Times New Roman" w:hAnsi="Times New Roman" w:cs="Times New Roman"/>
          <w:bCs/>
          <w:sz w:val="24"/>
          <w:szCs w:val="24"/>
          <w:lang w:eastAsia="ru-RU"/>
        </w:rPr>
        <w:t xml:space="preserve">Online Test Pad, </w:t>
      </w:r>
      <w:r w:rsidRPr="00F661C8">
        <w:rPr>
          <w:rFonts w:ascii="Times New Roman" w:eastAsia="Times New Roman" w:hAnsi="Times New Roman" w:cs="Times New Roman"/>
          <w:sz w:val="24"/>
          <w:szCs w:val="24"/>
          <w:lang w:eastAsia="ru-RU"/>
        </w:rPr>
        <w:t> </w:t>
      </w:r>
      <w:r w:rsidRPr="00F661C8">
        <w:rPr>
          <w:rFonts w:ascii="Times New Roman" w:eastAsia="Times New Roman" w:hAnsi="Times New Roman" w:cs="Times New Roman"/>
          <w:bCs/>
          <w:sz w:val="24"/>
          <w:szCs w:val="24"/>
          <w:lang w:eastAsia="ru-RU"/>
        </w:rPr>
        <w:t>Mentimeter,com, Ahaslides.com</w:t>
      </w:r>
      <w:r w:rsidRPr="00F661C8">
        <w:rPr>
          <w:rFonts w:ascii="Times New Roman" w:eastAsia="Times New Roman" w:hAnsi="Times New Roman" w:cs="Times New Roman"/>
          <w:sz w:val="24"/>
          <w:szCs w:val="24"/>
          <w:lang w:eastAsia="ru-RU"/>
        </w:rPr>
        <w:t>)</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Cs/>
          <w:sz w:val="24"/>
          <w:szCs w:val="24"/>
          <w:lang w:eastAsia="ru-RU"/>
        </w:rPr>
        <w:t>7. Сервисы для создания интерактивных упражнений, игр, кроссвордов и викторин («Фабрика кроссвордов», Cross,  </w:t>
      </w:r>
      <w:r w:rsidRPr="00F661C8">
        <w:rPr>
          <w:rFonts w:ascii="Times New Roman" w:eastAsia="Times New Roman" w:hAnsi="Times New Roman" w:cs="Times New Roman"/>
          <w:sz w:val="24"/>
          <w:szCs w:val="24"/>
          <w:lang w:eastAsia="ru-RU"/>
        </w:rPr>
        <w:t xml:space="preserve"> Flippity,  </w:t>
      </w:r>
      <w:r w:rsidRPr="00F661C8">
        <w:rPr>
          <w:rFonts w:ascii="Times New Roman" w:eastAsia="Times New Roman" w:hAnsi="Times New Roman" w:cs="Times New Roman"/>
          <w:bCs/>
          <w:sz w:val="24"/>
          <w:szCs w:val="24"/>
          <w:lang w:eastAsia="ru-RU"/>
        </w:rPr>
        <w:t>Ментальные карты, Coggle.it в Google).</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val="en-US" w:eastAsia="ru-RU"/>
        </w:rPr>
        <w:t xml:space="preserve">8. </w:t>
      </w:r>
      <w:r w:rsidRPr="00F661C8">
        <w:rPr>
          <w:rFonts w:ascii="Times New Roman" w:eastAsia="Times New Roman" w:hAnsi="Times New Roman" w:cs="Times New Roman"/>
          <w:bCs/>
          <w:sz w:val="24"/>
          <w:szCs w:val="24"/>
          <w:lang w:eastAsia="ru-RU"/>
        </w:rPr>
        <w:t>Онлайн</w:t>
      </w:r>
      <w:r w:rsidRPr="00F661C8">
        <w:rPr>
          <w:rFonts w:ascii="Times New Roman" w:eastAsia="Times New Roman" w:hAnsi="Times New Roman" w:cs="Times New Roman"/>
          <w:bCs/>
          <w:sz w:val="24"/>
          <w:szCs w:val="24"/>
          <w:lang w:val="en-US" w:eastAsia="ru-RU"/>
        </w:rPr>
        <w:t>-</w:t>
      </w:r>
      <w:r w:rsidRPr="00F661C8">
        <w:rPr>
          <w:rFonts w:ascii="Times New Roman" w:eastAsia="Times New Roman" w:hAnsi="Times New Roman" w:cs="Times New Roman"/>
          <w:bCs/>
          <w:sz w:val="24"/>
          <w:szCs w:val="24"/>
          <w:lang w:eastAsia="ru-RU"/>
        </w:rPr>
        <w:t>доски</w:t>
      </w:r>
      <w:r w:rsidRPr="00F661C8">
        <w:rPr>
          <w:rFonts w:ascii="Times New Roman" w:eastAsia="Times New Roman" w:hAnsi="Times New Roman" w:cs="Times New Roman"/>
          <w:bCs/>
          <w:sz w:val="24"/>
          <w:szCs w:val="24"/>
          <w:lang w:val="en-US" w:eastAsia="ru-RU"/>
        </w:rPr>
        <w:t xml:space="preserve"> (Padlet.com, Popplet, Scrumlr)</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bCs/>
          <w:sz w:val="24"/>
          <w:szCs w:val="24"/>
          <w:lang w:val="en-US" w:eastAsia="ru-RU"/>
        </w:rPr>
        <w:t xml:space="preserve">9. </w:t>
      </w:r>
      <w:r w:rsidRPr="00F661C8">
        <w:rPr>
          <w:rFonts w:ascii="Times New Roman" w:eastAsia="Times New Roman" w:hAnsi="Times New Roman" w:cs="Times New Roman"/>
          <w:bCs/>
          <w:sz w:val="24"/>
          <w:szCs w:val="24"/>
          <w:lang w:eastAsia="ru-RU"/>
        </w:rPr>
        <w:t>Образовательные</w:t>
      </w:r>
      <w:r w:rsidRPr="00F661C8">
        <w:rPr>
          <w:rFonts w:ascii="Times New Roman" w:eastAsia="Times New Roman" w:hAnsi="Times New Roman" w:cs="Times New Roman"/>
          <w:bCs/>
          <w:sz w:val="24"/>
          <w:szCs w:val="24"/>
          <w:lang w:val="en-US" w:eastAsia="ru-RU"/>
        </w:rPr>
        <w:t xml:space="preserve"> </w:t>
      </w:r>
      <w:r w:rsidRPr="00F661C8">
        <w:rPr>
          <w:rFonts w:ascii="Times New Roman" w:eastAsia="Times New Roman" w:hAnsi="Times New Roman" w:cs="Times New Roman"/>
          <w:bCs/>
          <w:sz w:val="24"/>
          <w:szCs w:val="24"/>
          <w:lang w:eastAsia="ru-RU"/>
        </w:rPr>
        <w:t>платформы</w:t>
      </w:r>
      <w:r w:rsidRPr="00F661C8">
        <w:rPr>
          <w:rFonts w:ascii="Times New Roman" w:eastAsia="Times New Roman" w:hAnsi="Times New Roman" w:cs="Times New Roman"/>
          <w:bCs/>
          <w:sz w:val="24"/>
          <w:szCs w:val="24"/>
          <w:lang w:val="en-US" w:eastAsia="ru-RU"/>
        </w:rPr>
        <w:t xml:space="preserve">, </w:t>
      </w:r>
      <w:r w:rsidRPr="00F661C8">
        <w:rPr>
          <w:rFonts w:ascii="Times New Roman" w:eastAsia="Times New Roman" w:hAnsi="Times New Roman" w:cs="Times New Roman"/>
          <w:bCs/>
          <w:sz w:val="24"/>
          <w:szCs w:val="24"/>
          <w:lang w:eastAsia="ru-RU"/>
        </w:rPr>
        <w:t>порталы</w:t>
      </w:r>
      <w:r w:rsidRPr="00F661C8">
        <w:rPr>
          <w:rFonts w:ascii="Times New Roman" w:eastAsia="Times New Roman" w:hAnsi="Times New Roman" w:cs="Times New Roman"/>
          <w:bCs/>
          <w:sz w:val="24"/>
          <w:szCs w:val="24"/>
          <w:lang w:val="en-US" w:eastAsia="ru-RU"/>
        </w:rPr>
        <w:t xml:space="preserve"> </w:t>
      </w:r>
      <w:r w:rsidRPr="00F661C8">
        <w:rPr>
          <w:rFonts w:ascii="Times New Roman" w:eastAsia="Times New Roman" w:hAnsi="Times New Roman" w:cs="Times New Roman"/>
          <w:bCs/>
          <w:sz w:val="24"/>
          <w:szCs w:val="24"/>
          <w:lang w:eastAsia="ru-RU"/>
        </w:rPr>
        <w:t>и</w:t>
      </w:r>
      <w:r w:rsidRPr="00F661C8">
        <w:rPr>
          <w:rFonts w:ascii="Times New Roman" w:eastAsia="Times New Roman" w:hAnsi="Times New Roman" w:cs="Times New Roman"/>
          <w:bCs/>
          <w:sz w:val="24"/>
          <w:szCs w:val="24"/>
          <w:lang w:val="en-US" w:eastAsia="ru-RU"/>
        </w:rPr>
        <w:t xml:space="preserve"> </w:t>
      </w:r>
      <w:r w:rsidRPr="00F661C8">
        <w:rPr>
          <w:rFonts w:ascii="Times New Roman" w:eastAsia="Times New Roman" w:hAnsi="Times New Roman" w:cs="Times New Roman"/>
          <w:bCs/>
          <w:sz w:val="24"/>
          <w:szCs w:val="24"/>
          <w:lang w:eastAsia="ru-RU"/>
        </w:rPr>
        <w:t>сайты</w:t>
      </w:r>
      <w:r w:rsidRPr="00F661C8">
        <w:rPr>
          <w:rFonts w:ascii="Times New Roman" w:eastAsia="Times New Roman" w:hAnsi="Times New Roman" w:cs="Times New Roman"/>
          <w:bCs/>
          <w:sz w:val="24"/>
          <w:szCs w:val="24"/>
          <w:lang w:val="en-US" w:eastAsia="ru-RU"/>
        </w:rPr>
        <w:t xml:space="preserve"> (BilimLand.kz, </w:t>
      </w:r>
      <w:r w:rsidRPr="00F661C8">
        <w:rPr>
          <w:rFonts w:ascii="Times New Roman" w:eastAsia="Times New Roman" w:hAnsi="Times New Roman" w:cs="Times New Roman"/>
          <w:sz w:val="24"/>
          <w:szCs w:val="24"/>
          <w:lang w:val="en-US" w:eastAsia="ru-RU"/>
        </w:rPr>
        <w:t> </w:t>
      </w:r>
      <w:r w:rsidRPr="00F661C8">
        <w:rPr>
          <w:rFonts w:ascii="Times New Roman" w:eastAsia="Times New Roman" w:hAnsi="Times New Roman" w:cs="Times New Roman"/>
          <w:bCs/>
          <w:sz w:val="24"/>
          <w:szCs w:val="24"/>
          <w:lang w:val="en-US" w:eastAsia="ru-RU"/>
        </w:rPr>
        <w:t>Daryn.kz</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bCs/>
          <w:sz w:val="24"/>
          <w:szCs w:val="24"/>
          <w:lang w:val="en-US" w:eastAsia="ru-RU"/>
        </w:rPr>
        <w:t>Opiq.kz</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bCs/>
          <w:sz w:val="24"/>
          <w:szCs w:val="24"/>
          <w:lang w:val="en-US" w:eastAsia="ru-RU"/>
        </w:rPr>
        <w:t>LearningApps.org</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bCs/>
          <w:sz w:val="24"/>
          <w:szCs w:val="24"/>
          <w:lang w:val="en-US" w:eastAsia="ru-RU"/>
        </w:rPr>
        <w:t>Google Classroom</w:t>
      </w:r>
      <w:r w:rsidRPr="00F661C8">
        <w:rPr>
          <w:rFonts w:ascii="Times New Roman" w:eastAsia="Times New Roman" w:hAnsi="Times New Roman" w:cs="Times New Roman"/>
          <w:sz w:val="24"/>
          <w:szCs w:val="24"/>
          <w:lang w:val="en-US" w:eastAsia="ru-RU"/>
        </w:rPr>
        <w:t xml:space="preserve">, </w:t>
      </w:r>
      <w:r w:rsidRPr="00F661C8">
        <w:rPr>
          <w:rFonts w:ascii="Times New Roman" w:eastAsia="Times New Roman" w:hAnsi="Times New Roman" w:cs="Times New Roman"/>
          <w:bCs/>
          <w:sz w:val="24"/>
          <w:szCs w:val="24"/>
          <w:lang w:val="en-US" w:eastAsia="ru-RU"/>
        </w:rPr>
        <w:t>Microsoft Teams)</w:t>
      </w:r>
      <w:r w:rsidRPr="00F661C8">
        <w:rPr>
          <w:rFonts w:ascii="Times New Roman" w:eastAsia="Times New Roman" w:hAnsi="Times New Roman" w:cs="Times New Roman"/>
          <w:sz w:val="24"/>
          <w:szCs w:val="24"/>
          <w:lang w:val="en-US" w:eastAsia="ru-RU"/>
        </w:rPr>
        <w:t>.</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5.  Для осуществления образовательного процесса в школе сформирован стабильный педагогический коллектив.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Успехи лицея напрямую зависят от каждого педагога. Так сложилось, в течение всех 30 лет школа славилась слаженной работой творческих и инициативных учителей. Кто-то стоял у истоков создания лицея, другие делают историю сейчас, и за многими будущее лицея.</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Все учителя  владеют современными образовательными технологиями, имеют успешный опыт разработки и внедрения инновационных проектов и программ, умеют осуществлять мониторинг экспериментальной деятельности и рефлексивный анализ её хода и результатов. Успехи учителей подтверждаются результатами участия в конкурсах профессионального мастерства «Учитель года»  на протяжении 14 лет,  из них  на протяжении  12 лет  педагоги стали обладателями Гран-при данного конкурса районного уровня, 10 педагогов областного уровня и 1 педагог стал победителем Республиканского этапа конкурса «Лучший учитель года».</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Все вышеперечисленные условия способствуют успешной реализации ОЭР.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На первых этапах  ОЭР  разработаны Контрольно-измерительные материалы (КИМ), диагностический инструментарий, программа мониторинга за ходом ОЭР.</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КИМ</w:t>
      </w:r>
      <w:r w:rsidRPr="00F661C8">
        <w:rPr>
          <w:rFonts w:ascii="Times New Roman" w:eastAsia="Times New Roman" w:hAnsi="Times New Roman" w:cs="Times New Roman"/>
          <w:sz w:val="24"/>
          <w:szCs w:val="24"/>
          <w:lang w:eastAsia="ru-RU"/>
        </w:rPr>
        <w:t xml:space="preserve"> - это специально разработанные материалы контроля, выраженные в количественных и качественных показателях, способные наглядно продемонстрировать результаты работы школы по разным направлениям.</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Основными видами оценки результатов опытно-экспериментальной работы являются: внутренний и внешний аудит, общественная экспертиза, рейтинг обучающихся, классов, учителей, рекрининг (метод оценивания компетенций,  бичмаркинг (сопоставительный анализ).</w:t>
      </w:r>
      <w:r w:rsidRPr="00F661C8">
        <w:rPr>
          <w:rFonts w:ascii="Times New Roman" w:eastAsia="Times New Roman" w:hAnsi="Times New Roman" w:cs="Times New Roman"/>
          <w:sz w:val="24"/>
          <w:szCs w:val="24"/>
          <w:vertAlign w:val="superscript"/>
          <w:lang w:eastAsia="ru-RU"/>
        </w:rPr>
        <w:t xml:space="preserve">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Функциональное назначение КИМ</w:t>
      </w:r>
      <w:r w:rsidRPr="00F661C8">
        <w:rPr>
          <w:rFonts w:ascii="Times New Roman" w:eastAsia="Times New Roman" w:hAnsi="Times New Roman" w:cs="Times New Roman"/>
          <w:sz w:val="24"/>
          <w:szCs w:val="24"/>
          <w:lang w:eastAsia="ru-RU"/>
        </w:rPr>
        <w:t xml:space="preserve"> - мотивация, корректировка, стимулирование, оценка, контроль.</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Прикладные программы, сайты</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https://disk.yandex.ru</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docs.google.com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Облачное хранилище mail.ru</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sz w:val="24"/>
          <w:szCs w:val="24"/>
          <w:lang w:eastAsia="ru-RU"/>
        </w:rPr>
        <w:t>Портал</w:t>
      </w:r>
      <w:r w:rsidRPr="00F661C8">
        <w:rPr>
          <w:rFonts w:ascii="Times New Roman" w:eastAsia="Times New Roman" w:hAnsi="Times New Roman" w:cs="Times New Roman"/>
          <w:sz w:val="24"/>
          <w:szCs w:val="24"/>
          <w:lang w:val="en-US" w:eastAsia="ru-RU"/>
        </w:rPr>
        <w:t xml:space="preserve"> Online Test Pad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sz w:val="24"/>
          <w:szCs w:val="24"/>
          <w:lang w:eastAsia="ru-RU"/>
        </w:rPr>
        <w:t>Программа</w:t>
      </w:r>
      <w:r w:rsidRPr="00F661C8">
        <w:rPr>
          <w:rFonts w:ascii="Times New Roman" w:eastAsia="Times New Roman" w:hAnsi="Times New Roman" w:cs="Times New Roman"/>
          <w:sz w:val="24"/>
          <w:szCs w:val="24"/>
          <w:lang w:val="en-US" w:eastAsia="ru-RU"/>
        </w:rPr>
        <w:t xml:space="preserve"> Wordwall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sz w:val="24"/>
          <w:szCs w:val="24"/>
          <w:lang w:eastAsia="ru-RU"/>
        </w:rPr>
        <w:lastRenderedPageBreak/>
        <w:t>Программа</w:t>
      </w:r>
      <w:r w:rsidRPr="00F661C8">
        <w:rPr>
          <w:rFonts w:ascii="Times New Roman" w:eastAsia="Times New Roman" w:hAnsi="Times New Roman" w:cs="Times New Roman"/>
          <w:sz w:val="24"/>
          <w:szCs w:val="24"/>
          <w:lang w:val="en-US" w:eastAsia="ru-RU"/>
        </w:rPr>
        <w:t xml:space="preserve"> LearningApps.org</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sz w:val="24"/>
          <w:szCs w:val="24"/>
          <w:lang w:val="en-US" w:eastAsia="ru-RU"/>
        </w:rPr>
        <w:t>Quizlet Live</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val="en-US" w:eastAsia="ru-RU"/>
        </w:rPr>
      </w:pPr>
      <w:r w:rsidRPr="00F661C8">
        <w:rPr>
          <w:rFonts w:ascii="Times New Roman" w:eastAsia="Times New Roman" w:hAnsi="Times New Roman" w:cs="Times New Roman"/>
          <w:sz w:val="24"/>
          <w:szCs w:val="24"/>
          <w:lang w:eastAsia="ru-RU"/>
        </w:rPr>
        <w:t>Опрос</w:t>
      </w:r>
      <w:r w:rsidRPr="00F661C8">
        <w:rPr>
          <w:rFonts w:ascii="Times New Roman" w:eastAsia="Times New Roman" w:hAnsi="Times New Roman" w:cs="Times New Roman"/>
          <w:sz w:val="24"/>
          <w:szCs w:val="24"/>
          <w:lang w:val="en-US" w:eastAsia="ru-RU"/>
        </w:rPr>
        <w:t xml:space="preserve"> </w:t>
      </w:r>
      <w:hyperlink r:id="rId6" w:history="1">
        <w:r w:rsidRPr="00F661C8">
          <w:rPr>
            <w:rFonts w:ascii="Times New Roman" w:eastAsia="Calibri" w:hAnsi="Times New Roman" w:cs="Times New Roman"/>
            <w:sz w:val="24"/>
            <w:szCs w:val="24"/>
            <w:u w:val="single"/>
            <w:lang w:val="en-US"/>
          </w:rPr>
          <w:t>https://web.whatsapp.com/</w:t>
        </w:r>
      </w:hyperlink>
    </w:p>
    <w:p w:rsidR="003865EE" w:rsidRPr="00F661C8" w:rsidRDefault="003865EE" w:rsidP="003865EE">
      <w:pPr>
        <w:spacing w:after="0" w:line="240" w:lineRule="auto"/>
        <w:ind w:firstLine="426"/>
        <w:jc w:val="both"/>
        <w:rPr>
          <w:rFonts w:ascii="Times New Roman" w:eastAsia="Times New Roman" w:hAnsi="Times New Roman" w:cs="Times New Roman"/>
          <w:b/>
          <w:bCs/>
          <w:i/>
          <w:iCs/>
          <w:sz w:val="24"/>
          <w:szCs w:val="24"/>
          <w:lang w:eastAsia="ru-RU"/>
        </w:rPr>
      </w:pPr>
      <w:r w:rsidRPr="00F661C8">
        <w:rPr>
          <w:rFonts w:ascii="Times New Roman" w:eastAsia="Times New Roman" w:hAnsi="Times New Roman" w:cs="Times New Roman"/>
          <w:b/>
          <w:bCs/>
          <w:i/>
          <w:iCs/>
          <w:sz w:val="24"/>
          <w:szCs w:val="24"/>
          <w:lang w:eastAsia="ru-RU"/>
        </w:rPr>
        <w:t>Контроль с помощью технических средств и информационных систем</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i/>
          <w:iCs/>
          <w:sz w:val="24"/>
          <w:szCs w:val="24"/>
          <w:lang w:eastAsia="ru-RU"/>
        </w:rPr>
        <w:t>Достоинства</w:t>
      </w:r>
      <w:r w:rsidRPr="00F661C8">
        <w:rPr>
          <w:rFonts w:ascii="Times New Roman" w:eastAsia="Times New Roman" w:hAnsi="Times New Roman" w:cs="Times New Roman"/>
          <w:b/>
          <w:bCs/>
          <w:sz w:val="24"/>
          <w:szCs w:val="24"/>
          <w:lang w:eastAsia="ru-RU"/>
        </w:rPr>
        <w:t>:</w:t>
      </w:r>
      <w:r w:rsidRPr="00F661C8">
        <w:rPr>
          <w:rFonts w:ascii="Times New Roman" w:eastAsia="Times New Roman" w:hAnsi="Times New Roman" w:cs="Times New Roman"/>
          <w:sz w:val="24"/>
          <w:szCs w:val="24"/>
          <w:lang w:eastAsia="ru-RU"/>
        </w:rPr>
        <w:t xml:space="preserve"> </w:t>
      </w:r>
    </w:p>
    <w:p w:rsidR="003865EE" w:rsidRPr="00F661C8" w:rsidRDefault="003865EE" w:rsidP="003865EE">
      <w:pPr>
        <w:numPr>
          <w:ilvl w:val="0"/>
          <w:numId w:val="5"/>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оперативное получение объективной информации;</w:t>
      </w:r>
    </w:p>
    <w:p w:rsidR="003865EE" w:rsidRPr="00F661C8" w:rsidRDefault="003865EE" w:rsidP="003865EE">
      <w:pPr>
        <w:numPr>
          <w:ilvl w:val="0"/>
          <w:numId w:val="5"/>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возможность детально и персонифицировано представить  информацию; </w:t>
      </w:r>
    </w:p>
    <w:p w:rsidR="003865EE" w:rsidRPr="00F661C8" w:rsidRDefault="003865EE" w:rsidP="003865EE">
      <w:pPr>
        <w:numPr>
          <w:ilvl w:val="0"/>
          <w:numId w:val="5"/>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формирование и накопление интегральных (рейтинговых) оценок достижений обучающихся по всем предметам и модулям образовательной программы;</w:t>
      </w:r>
    </w:p>
    <w:p w:rsidR="003865EE" w:rsidRPr="00F661C8" w:rsidRDefault="003865EE" w:rsidP="003865EE">
      <w:pPr>
        <w:numPr>
          <w:ilvl w:val="0"/>
          <w:numId w:val="5"/>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привитие практических умений и навыков работы с информационными ресурсам и средствами;</w:t>
      </w:r>
    </w:p>
    <w:p w:rsidR="003865EE" w:rsidRPr="00F661C8" w:rsidRDefault="003865EE" w:rsidP="003865EE">
      <w:pPr>
        <w:numPr>
          <w:ilvl w:val="0"/>
          <w:numId w:val="5"/>
        </w:num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возможность самоконтроля и мотивации  в процессе самостоятельной работы (тестирование, практические и лабораторные работы, КЗ, ДКЗ…)</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Опытно- экспериментальная работа школы реализуется через:</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noProof/>
          <w:sz w:val="24"/>
          <w:szCs w:val="24"/>
          <w:lang w:eastAsia="ru-RU"/>
        </w:rPr>
        <w:drawing>
          <wp:inline distT="0" distB="0" distL="0" distR="0" wp14:anchorId="074F7DF0" wp14:editId="0F9F1D2F">
            <wp:extent cx="5646420" cy="391017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1467" cy="3962142"/>
                    </a:xfrm>
                    <a:prstGeom prst="rect">
                      <a:avLst/>
                    </a:prstGeom>
                    <a:noFill/>
                  </pic:spPr>
                </pic:pic>
              </a:graphicData>
            </a:graphic>
          </wp:inline>
        </w:drawing>
      </w:r>
    </w:p>
    <w:p w:rsidR="003865EE" w:rsidRPr="00F661C8" w:rsidRDefault="003865EE" w:rsidP="003865EE">
      <w:pPr>
        <w:spacing w:after="0" w:line="240" w:lineRule="auto"/>
        <w:ind w:firstLine="426"/>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Результаты работы над ОЭР педагогами  представляются ежегодно на Научно-практической конференции лицея.</w:t>
      </w:r>
    </w:p>
    <w:p w:rsidR="003865EE" w:rsidRPr="00F661C8" w:rsidRDefault="003865EE" w:rsidP="003865EE">
      <w:pPr>
        <w:spacing w:after="0" w:line="240" w:lineRule="auto"/>
        <w:ind w:firstLine="426"/>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sz w:val="24"/>
          <w:szCs w:val="24"/>
          <w:lang w:eastAsia="ru-RU"/>
        </w:rPr>
        <w:t>Первая научно-практическая конференция проведена в 2023-2024 учебном году по теме:</w:t>
      </w:r>
      <w:r w:rsidRPr="00F661C8">
        <w:rPr>
          <w:rFonts w:ascii="Times New Roman" w:eastAsia="Times New Roman" w:hAnsi="Times New Roman" w:cs="Times New Roman"/>
          <w:b/>
          <w:sz w:val="24"/>
          <w:szCs w:val="24"/>
          <w:lang w:eastAsia="ru-RU"/>
        </w:rPr>
        <w:t xml:space="preserve"> «</w:t>
      </w:r>
      <w:r w:rsidRPr="00F661C8">
        <w:rPr>
          <w:rFonts w:ascii="Times New Roman" w:eastAsia="Times New Roman" w:hAnsi="Times New Roman" w:cs="Times New Roman"/>
          <w:sz w:val="24"/>
          <w:szCs w:val="24"/>
          <w:lang w:eastAsia="ru-RU"/>
        </w:rPr>
        <w:t>STEM и STEAM технологии, как условие развития функциональной грамотности и интегрированного обучения.</w:t>
      </w:r>
      <w:r w:rsidRPr="00F661C8">
        <w:rPr>
          <w:rFonts w:ascii="Times New Roman" w:eastAsia="Times New Roman" w:hAnsi="Times New Roman" w:cs="Times New Roman"/>
          <w:b/>
          <w:sz w:val="24"/>
          <w:szCs w:val="24"/>
          <w:lang w:eastAsia="ru-RU"/>
        </w:rPr>
        <w:t>»</w:t>
      </w:r>
    </w:p>
    <w:p w:rsidR="003865EE" w:rsidRPr="00F661C8" w:rsidRDefault="003865EE" w:rsidP="003865EE">
      <w:pPr>
        <w:snapToGrid w:val="0"/>
        <w:spacing w:after="0" w:line="240" w:lineRule="auto"/>
        <w:ind w:left="186" w:right="268"/>
        <w:rPr>
          <w:rFonts w:ascii="Times New Roman" w:hAnsi="Times New Roman" w:cs="Times New Roman"/>
          <w:sz w:val="24"/>
          <w:szCs w:val="24"/>
        </w:rPr>
      </w:pPr>
      <w:r w:rsidRPr="00F661C8">
        <w:rPr>
          <w:rFonts w:ascii="Times New Roman" w:eastAsia="Times New Roman" w:hAnsi="Times New Roman" w:cs="Times New Roman"/>
          <w:sz w:val="24"/>
          <w:szCs w:val="24"/>
          <w:lang w:eastAsia="ru-RU"/>
        </w:rPr>
        <w:t xml:space="preserve">Вторая научно-практическая конференция проведена в 2024-2025 учебном году по теме: </w:t>
      </w:r>
      <w:r w:rsidRPr="00F661C8">
        <w:rPr>
          <w:rFonts w:ascii="Times New Roman" w:hAnsi="Times New Roman" w:cs="Times New Roman"/>
          <w:sz w:val="24"/>
          <w:szCs w:val="24"/>
        </w:rPr>
        <w:t>«Развитие функциональной грамотности, критического мышления, коммуникативных навыков, как фундаментальных компетенций STEM грамотной личности»</w:t>
      </w:r>
    </w:p>
    <w:p w:rsidR="003865EE" w:rsidRPr="00F661C8" w:rsidRDefault="003865EE" w:rsidP="003865EE">
      <w:pPr>
        <w:spacing w:after="0" w:line="240" w:lineRule="auto"/>
        <w:rPr>
          <w:rFonts w:ascii="Times New Roman" w:hAnsi="Times New Roman" w:cs="Times New Roman"/>
          <w:sz w:val="24"/>
          <w:szCs w:val="24"/>
        </w:rPr>
      </w:pPr>
      <w:r w:rsidRPr="00F661C8">
        <w:rPr>
          <w:rFonts w:ascii="Times New Roman" w:hAnsi="Times New Roman" w:cs="Times New Roman"/>
          <w:sz w:val="24"/>
          <w:szCs w:val="24"/>
        </w:rPr>
        <w:t>Педагогический совет 2024-2025 учебном году проведен на тему «Формирование STEM и STEAM-технологий в образовательном процессе лицея: опыт внедрения, проблемы и пути их решения"в КГУ «Школа-лицей города Алтай ОО по району Алтай УО ВКО»</w:t>
      </w:r>
    </w:p>
    <w:p w:rsidR="00F661C8" w:rsidRDefault="00F661C8" w:rsidP="00F661C8">
      <w:pPr>
        <w:rPr>
          <w:rFonts w:ascii="Times New Roman" w:hAnsi="Times New Roman" w:cs="Times New Roman"/>
          <w:sz w:val="24"/>
          <w:szCs w:val="24"/>
        </w:rPr>
      </w:pPr>
      <w:r w:rsidRPr="00F661C8">
        <w:rPr>
          <w:rFonts w:ascii="Times New Roman" w:hAnsi="Times New Roman" w:cs="Times New Roman"/>
          <w:sz w:val="24"/>
          <w:szCs w:val="24"/>
        </w:rPr>
        <w:lastRenderedPageBreak/>
        <w:t>В 2025-2026 году</w:t>
      </w:r>
      <w:r>
        <w:rPr>
          <w:rFonts w:ascii="Times New Roman" w:hAnsi="Times New Roman" w:cs="Times New Roman"/>
          <w:sz w:val="24"/>
          <w:szCs w:val="24"/>
        </w:rPr>
        <w:t xml:space="preserve"> тема научно-практической конференции: </w:t>
      </w:r>
      <w:r w:rsidRPr="00F661C8">
        <w:rPr>
          <w:rFonts w:ascii="Times New Roman" w:hAnsi="Times New Roman" w:cs="Times New Roman"/>
          <w:sz w:val="24"/>
          <w:szCs w:val="24"/>
        </w:rPr>
        <w:t>«Функциональная грамотность, критическое мышление, коммуникативные навыки: практика формирования STEM-компетенций»</w:t>
      </w:r>
    </w:p>
    <w:p w:rsidR="00F661C8" w:rsidRPr="00F661C8" w:rsidRDefault="00F661C8" w:rsidP="00F661C8">
      <w:pPr>
        <w:rPr>
          <w:rFonts w:ascii="Times New Roman" w:hAnsi="Times New Roman" w:cs="Times New Roman"/>
          <w:sz w:val="24"/>
          <w:szCs w:val="24"/>
        </w:rPr>
      </w:pPr>
      <w:r>
        <w:rPr>
          <w:rFonts w:ascii="Times New Roman" w:hAnsi="Times New Roman" w:cs="Times New Roman"/>
          <w:sz w:val="24"/>
          <w:szCs w:val="24"/>
        </w:rPr>
        <w:t xml:space="preserve">И педагогический совет на тему: </w:t>
      </w:r>
      <w:r w:rsidRPr="00F661C8">
        <w:rPr>
          <w:rFonts w:ascii="Times New Roman" w:hAnsi="Times New Roman" w:cs="Times New Roman"/>
          <w:sz w:val="24"/>
          <w:szCs w:val="24"/>
        </w:rPr>
        <w:t>«Инновационные подходы к внедрению STEM и STEAM технологий: от опыта к системному развитию»</w:t>
      </w:r>
    </w:p>
    <w:p w:rsidR="003865EE" w:rsidRPr="00F661C8" w:rsidRDefault="003865EE" w:rsidP="003865EE">
      <w:pPr>
        <w:shd w:val="clear" w:color="auto" w:fill="FFFFFF"/>
        <w:spacing w:after="0" w:line="240" w:lineRule="auto"/>
        <w:jc w:val="both"/>
        <w:textAlignment w:val="baseline"/>
        <w:rPr>
          <w:rFonts w:ascii="Times New Roman" w:hAnsi="Times New Roman" w:cs="Times New Roman"/>
          <w:b/>
          <w:i/>
          <w:sz w:val="24"/>
          <w:szCs w:val="24"/>
        </w:rPr>
      </w:pPr>
    </w:p>
    <w:p w:rsidR="003865EE" w:rsidRPr="00F661C8" w:rsidRDefault="003865EE" w:rsidP="003865EE">
      <w:pPr>
        <w:numPr>
          <w:ilvl w:val="0"/>
          <w:numId w:val="23"/>
        </w:numPr>
        <w:spacing w:after="0" w:line="240" w:lineRule="auto"/>
        <w:ind w:left="1267"/>
        <w:contextualSpacing/>
        <w:jc w:val="both"/>
        <w:textAlignment w:val="baseline"/>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i/>
          <w:iCs/>
          <w:kern w:val="24"/>
          <w:sz w:val="24"/>
          <w:szCs w:val="24"/>
          <w:lang w:eastAsia="ru-RU"/>
        </w:rPr>
        <w:t>Поисково-теоретический,</w:t>
      </w:r>
      <w:r w:rsidRPr="00F661C8">
        <w:rPr>
          <w:rFonts w:ascii="Times New Roman" w:eastAsia="Times New Roman" w:hAnsi="Times New Roman" w:cs="Times New Roman"/>
          <w:b/>
          <w:bCs/>
          <w:i/>
          <w:iCs/>
          <w:kern w:val="24"/>
          <w:sz w:val="24"/>
          <w:szCs w:val="24"/>
          <w:lang w:eastAsia="ru-RU"/>
        </w:rPr>
        <w:t xml:space="preserve"> </w:t>
      </w:r>
      <w:r w:rsidRPr="00F661C8">
        <w:rPr>
          <w:rFonts w:ascii="Times New Roman" w:eastAsia="Times New Roman" w:hAnsi="Times New Roman" w:cs="Times New Roman"/>
          <w:b/>
          <w:i/>
          <w:iCs/>
          <w:kern w:val="24"/>
          <w:sz w:val="24"/>
          <w:szCs w:val="24"/>
          <w:lang w:eastAsia="ru-RU"/>
        </w:rPr>
        <w:t>аналитико-проектировочный  этап</w:t>
      </w:r>
    </w:p>
    <w:p w:rsidR="003865EE" w:rsidRPr="00F661C8" w:rsidRDefault="003865EE" w:rsidP="003865EE">
      <w:pPr>
        <w:spacing w:after="0" w:line="240" w:lineRule="auto"/>
        <w:jc w:val="both"/>
        <w:textAlignment w:val="baseline"/>
        <w:rPr>
          <w:rFonts w:ascii="Times New Roman" w:eastAsia="Times New Roman" w:hAnsi="Times New Roman" w:cs="Times New Roman"/>
          <w:sz w:val="24"/>
          <w:szCs w:val="24"/>
          <w:lang w:eastAsia="ru-RU"/>
        </w:rPr>
      </w:pPr>
      <w:r w:rsidRPr="00F661C8">
        <w:rPr>
          <w:rFonts w:ascii="Times New Roman" w:eastAsia="Times New Roman" w:hAnsi="Times New Roman" w:cs="Times New Roman"/>
          <w:kern w:val="24"/>
          <w:sz w:val="24"/>
          <w:szCs w:val="24"/>
          <w:lang w:eastAsia="ru-RU"/>
        </w:rPr>
        <w:t xml:space="preserve"> (2023 – 2024 гг.) – анализ психолого-педагогической литературы по проблеме, действующих школьных программ, учебников, наиболее распространённых педагогических технологий; </w:t>
      </w:r>
    </w:p>
    <w:p w:rsidR="003865EE" w:rsidRPr="00F661C8" w:rsidRDefault="003865EE" w:rsidP="003865EE">
      <w:pPr>
        <w:spacing w:after="0" w:line="240" w:lineRule="auto"/>
        <w:ind w:left="720"/>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Психологическая диагностика</w:t>
      </w:r>
      <w:r w:rsidRPr="00F661C8">
        <w:rPr>
          <w:rFonts w:ascii="Times New Roman" w:eastAsia="Times New Roman" w:hAnsi="Times New Roman" w:cs="Times New Roman"/>
          <w:kern w:val="24"/>
          <w:sz w:val="24"/>
          <w:szCs w:val="24"/>
          <w:lang w:eastAsia="ru-RU"/>
        </w:rPr>
        <w:t>. Исследование уровня критического и креативного мышления педагогов и учащихся, выявление качества работы в команде, уровень сотрудничества.</w:t>
      </w:r>
    </w:p>
    <w:p w:rsidR="003865EE" w:rsidRPr="00F661C8" w:rsidRDefault="003865EE" w:rsidP="003865EE">
      <w:pPr>
        <w:spacing w:after="0" w:line="240" w:lineRule="auto"/>
        <w:ind w:left="720"/>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pacing w:val="-7"/>
          <w:kern w:val="24"/>
          <w:sz w:val="24"/>
          <w:szCs w:val="24"/>
          <w:lang w:eastAsia="ru-RU"/>
        </w:rPr>
        <w:t xml:space="preserve">Оценка текущего состояния образовательного процесса. </w:t>
      </w:r>
      <w:r w:rsidRPr="00F661C8">
        <w:rPr>
          <w:rFonts w:ascii="Times New Roman" w:eastAsia="Eudoxus Sans" w:hAnsi="Times New Roman" w:cs="Times New Roman"/>
          <w:kern w:val="24"/>
          <w:sz w:val="24"/>
          <w:szCs w:val="24"/>
          <w:lang w:eastAsia="ru-RU"/>
        </w:rPr>
        <w:t>Исследование направлено на выявление того, как внедрение технологий STEM влияет на текущие методы обучения и образовательные цели. Важно понять, какие именно аспекты учебного процесса могут быть улучшены с использованием STEM технологии и как это отразится на обучающихся и учителях.</w:t>
      </w:r>
    </w:p>
    <w:p w:rsidR="003865EE" w:rsidRPr="00F661C8" w:rsidRDefault="003865EE" w:rsidP="003865EE">
      <w:pPr>
        <w:spacing w:after="0" w:line="240" w:lineRule="auto"/>
        <w:ind w:left="720"/>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pacing w:val="-7"/>
          <w:kern w:val="24"/>
          <w:sz w:val="24"/>
          <w:szCs w:val="24"/>
          <w:lang w:eastAsia="ru-RU"/>
        </w:rPr>
        <w:t xml:space="preserve">Анализ эффективности методов обучения. </w:t>
      </w:r>
      <w:r w:rsidRPr="00F661C8">
        <w:rPr>
          <w:rFonts w:ascii="Times New Roman" w:eastAsia="Eudoxus Sans" w:hAnsi="Times New Roman" w:cs="Times New Roman"/>
          <w:kern w:val="24"/>
          <w:sz w:val="24"/>
          <w:szCs w:val="24"/>
          <w:lang w:eastAsia="ru-RU"/>
        </w:rPr>
        <w:t>Целью исследования является оценка эффективности конкретных методов, используемых для внедрения STEM технологий в школьный учебный процесс. Необходимо выявить, какие методы оказывают наибольшее влияние на повышение академических достижений учеников и развитие их навыков.</w:t>
      </w:r>
    </w:p>
    <w:p w:rsidR="003865EE" w:rsidRPr="00F661C8" w:rsidRDefault="003865EE" w:rsidP="003865EE">
      <w:pPr>
        <w:spacing w:after="0" w:line="240" w:lineRule="auto"/>
        <w:contextualSpacing/>
        <w:rPr>
          <w:rFonts w:ascii="Times New Roman" w:eastAsia="Eudoxus Sans" w:hAnsi="Times New Roman" w:cs="Times New Roman"/>
          <w:kern w:val="24"/>
          <w:sz w:val="24"/>
          <w:szCs w:val="24"/>
          <w:lang w:eastAsia="ru-RU"/>
        </w:rPr>
      </w:pPr>
      <w:r w:rsidRPr="00F661C8">
        <w:rPr>
          <w:rFonts w:ascii="Times New Roman" w:eastAsia="Times New Roman" w:hAnsi="Times New Roman" w:cs="Times New Roman"/>
          <w:b/>
          <w:bCs/>
          <w:spacing w:val="-7"/>
          <w:kern w:val="24"/>
          <w:sz w:val="24"/>
          <w:szCs w:val="24"/>
          <w:lang w:eastAsia="ru-RU"/>
        </w:rPr>
        <w:t xml:space="preserve">Оценка влияния на профессиональное развитие педагогов. </w:t>
      </w:r>
      <w:r w:rsidRPr="00F661C8">
        <w:rPr>
          <w:rFonts w:ascii="Times New Roman" w:eastAsia="Eudoxus Sans" w:hAnsi="Times New Roman" w:cs="Times New Roman"/>
          <w:kern w:val="24"/>
          <w:sz w:val="24"/>
          <w:szCs w:val="24"/>
          <w:lang w:eastAsia="ru-RU"/>
        </w:rPr>
        <w:t>Исследование направлено на изучение того, как внедрение STEM технологий влияет на профессиональное развитие педагогов. Целью является выявление, насколько новые технологии обучения расширяют спектр методов и возможностей для педагогов и как это отражается на их профессиональной деятельности.</w:t>
      </w:r>
    </w:p>
    <w:p w:rsidR="003865EE" w:rsidRPr="00F661C8" w:rsidRDefault="003865EE" w:rsidP="003865EE">
      <w:pPr>
        <w:spacing w:after="0" w:line="240" w:lineRule="auto"/>
        <w:ind w:firstLine="426"/>
        <w:contextualSpacing/>
        <w:jc w:val="both"/>
        <w:rPr>
          <w:rFonts w:ascii="Times New Roman" w:eastAsia="Eudoxus Sans" w:hAnsi="Times New Roman" w:cs="Times New Roman"/>
          <w:kern w:val="24"/>
          <w:sz w:val="24"/>
          <w:szCs w:val="24"/>
          <w:lang w:eastAsia="ru-RU"/>
        </w:rPr>
      </w:pPr>
      <w:r w:rsidRPr="00F661C8">
        <w:rPr>
          <w:rFonts w:ascii="Times New Roman" w:eastAsia="Eudoxus Sans" w:hAnsi="Times New Roman" w:cs="Times New Roman"/>
          <w:kern w:val="24"/>
          <w:sz w:val="24"/>
          <w:szCs w:val="24"/>
          <w:lang w:eastAsia="ru-RU"/>
        </w:rPr>
        <w:t>Психологом школы проведена входная диагностика:</w:t>
      </w:r>
    </w:p>
    <w:p w:rsidR="003865EE" w:rsidRPr="00F661C8" w:rsidRDefault="003865EE" w:rsidP="003865EE">
      <w:pPr>
        <w:shd w:val="clear" w:color="auto" w:fill="FFFFFF"/>
        <w:spacing w:after="0" w:line="240" w:lineRule="auto"/>
        <w:jc w:val="both"/>
        <w:textAlignment w:val="baseline"/>
        <w:rPr>
          <w:rFonts w:ascii="Times New Roman" w:eastAsia="Times New Roman" w:hAnsi="Times New Roman" w:cs="Times New Roman"/>
          <w:b/>
          <w:sz w:val="24"/>
          <w:szCs w:val="24"/>
          <w:shd w:val="clear" w:color="auto" w:fill="FFFFFF"/>
          <w:lang w:eastAsia="ru-RU"/>
        </w:rPr>
      </w:pPr>
      <w:r w:rsidRPr="00F661C8">
        <w:rPr>
          <w:rFonts w:ascii="Times New Roman" w:eastAsia="Times New Roman" w:hAnsi="Times New Roman" w:cs="Times New Roman"/>
          <w:b/>
          <w:sz w:val="24"/>
          <w:szCs w:val="24"/>
          <w:shd w:val="clear" w:color="auto" w:fill="FFFFFF"/>
          <w:lang w:eastAsia="ru-RU"/>
        </w:rPr>
        <w:t xml:space="preserve">Входная диагностика  </w:t>
      </w:r>
    </w:p>
    <w:p w:rsidR="003865EE" w:rsidRPr="00F661C8" w:rsidRDefault="003865EE" w:rsidP="003865EE">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sz w:val="24"/>
          <w:szCs w:val="24"/>
          <w:shd w:val="clear" w:color="auto" w:fill="FFFFFF"/>
          <w:lang w:eastAsia="ru-RU"/>
        </w:rPr>
        <w:t>(первого этапа) опытно-экспериментальной работы школы.</w:t>
      </w:r>
      <w:r w:rsidRPr="00F661C8">
        <w:rPr>
          <w:rFonts w:ascii="Times New Roman" w:eastAsia="Times New Roman" w:hAnsi="Times New Roman" w:cs="Times New Roman"/>
          <w:sz w:val="24"/>
          <w:szCs w:val="24"/>
          <w:lang w:eastAsia="ru-RU"/>
        </w:rPr>
        <w:t xml:space="preserve"> </w:t>
      </w:r>
    </w:p>
    <w:p w:rsidR="003865EE" w:rsidRPr="00F661C8" w:rsidRDefault="003865EE" w:rsidP="003865EE">
      <w:pPr>
        <w:shd w:val="clear" w:color="auto" w:fill="FFFFFF"/>
        <w:spacing w:after="0" w:line="240" w:lineRule="auto"/>
        <w:jc w:val="both"/>
        <w:textAlignment w:val="baseline"/>
        <w:rPr>
          <w:rFonts w:ascii="Times New Roman" w:eastAsia="Times New Roman" w:hAnsi="Times New Roman" w:cs="Times New Roman"/>
          <w:b/>
          <w:sz w:val="24"/>
          <w:szCs w:val="24"/>
          <w:shd w:val="clear" w:color="auto" w:fill="FFFFFF"/>
          <w:lang w:eastAsia="ru-RU"/>
        </w:rPr>
      </w:pPr>
      <w:r w:rsidRPr="00F661C8">
        <w:rPr>
          <w:rFonts w:ascii="Times New Roman" w:eastAsia="Times New Roman" w:hAnsi="Times New Roman" w:cs="Times New Roman"/>
          <w:b/>
          <w:sz w:val="24"/>
          <w:szCs w:val="24"/>
          <w:shd w:val="clear" w:color="auto" w:fill="FFFFFF"/>
          <w:lang w:eastAsia="ru-RU"/>
        </w:rPr>
        <w:t>STEM технологии.</w:t>
      </w:r>
    </w:p>
    <w:p w:rsidR="003865EE" w:rsidRPr="00F661C8" w:rsidRDefault="003865EE" w:rsidP="003865EE">
      <w:pPr>
        <w:shd w:val="clear" w:color="auto" w:fill="FFFFFF"/>
        <w:spacing w:after="0" w:line="240" w:lineRule="auto"/>
        <w:ind w:firstLine="425"/>
        <w:jc w:val="both"/>
        <w:textAlignment w:val="baseline"/>
        <w:rPr>
          <w:rFonts w:ascii="Times New Roman" w:eastAsia="Times New Roman" w:hAnsi="Times New Roman" w:cs="Times New Roman"/>
          <w:sz w:val="24"/>
          <w:szCs w:val="24"/>
          <w:shd w:val="clear" w:color="auto" w:fill="FFFFFF"/>
          <w:lang w:eastAsia="ru-RU"/>
        </w:rPr>
      </w:pPr>
      <w:r w:rsidRPr="00F661C8">
        <w:rPr>
          <w:rFonts w:ascii="Times New Roman" w:eastAsia="Times New Roman" w:hAnsi="Times New Roman" w:cs="Times New Roman"/>
          <w:sz w:val="24"/>
          <w:szCs w:val="24"/>
          <w:shd w:val="clear" w:color="auto" w:fill="FFFFFF"/>
          <w:lang w:eastAsia="ru-RU"/>
        </w:rPr>
        <w:tab/>
        <w:t>В целях повышения конкурентоспособности нашей страны требуется усиление изменения. Для решения данной задачи требуется внедрение  STEM-образования. Преподаватели должны обладать современными знаниями, сами понимать весь технологический процесс – и не на основе опыта десятилетней, двадцатилетней давности, а именно так, как организована работа на передовых предприятиях, которые являются технологическими лидерами в своих отраслях.</w:t>
      </w:r>
    </w:p>
    <w:p w:rsidR="003865EE" w:rsidRPr="00F661C8" w:rsidRDefault="003865EE" w:rsidP="003865EE">
      <w:pPr>
        <w:shd w:val="clear" w:color="auto" w:fill="FFFFFF"/>
        <w:spacing w:after="0" w:line="240" w:lineRule="auto"/>
        <w:ind w:firstLine="425"/>
        <w:jc w:val="both"/>
        <w:textAlignment w:val="baseline"/>
        <w:rPr>
          <w:rFonts w:ascii="Times New Roman" w:eastAsia="Times New Roman" w:hAnsi="Times New Roman" w:cs="Times New Roman"/>
          <w:sz w:val="24"/>
          <w:szCs w:val="24"/>
          <w:shd w:val="clear" w:color="auto" w:fill="FFFFFF"/>
          <w:lang w:eastAsia="ru-RU"/>
        </w:rPr>
      </w:pPr>
      <w:r w:rsidRPr="00F661C8">
        <w:rPr>
          <w:rFonts w:ascii="Times New Roman" w:eastAsia="Times New Roman" w:hAnsi="Times New Roman" w:cs="Times New Roman"/>
          <w:sz w:val="24"/>
          <w:szCs w:val="24"/>
          <w:shd w:val="clear" w:color="auto" w:fill="FFFFFF"/>
          <w:lang w:eastAsia="ru-RU"/>
        </w:rPr>
        <w:tab/>
        <w:t>Одним из способов повышения качества образования является развитие педагогического сообщества STEM-образования. В педагогическом сообществе есть определенная специфика, по сравнению с любым другим трудовым коллективом, поскольку педагогическое сообщество развивается параллельно с учениками. С этой точки зрения структура преподавателей STEM, имеет особое значение.</w:t>
      </w:r>
    </w:p>
    <w:p w:rsidR="003865EE" w:rsidRPr="00F661C8" w:rsidRDefault="003865EE" w:rsidP="003865EE">
      <w:pPr>
        <w:shd w:val="clear" w:color="auto" w:fill="FFFFFF"/>
        <w:spacing w:after="0" w:line="240" w:lineRule="auto"/>
        <w:ind w:firstLine="425"/>
        <w:jc w:val="both"/>
        <w:textAlignment w:val="baseline"/>
        <w:rPr>
          <w:rFonts w:ascii="Times New Roman" w:eastAsia="Times New Roman" w:hAnsi="Times New Roman" w:cs="Times New Roman"/>
          <w:sz w:val="24"/>
          <w:szCs w:val="24"/>
          <w:shd w:val="clear" w:color="auto" w:fill="FFFFFF"/>
          <w:lang w:eastAsia="ru-RU"/>
        </w:rPr>
      </w:pPr>
      <w:r w:rsidRPr="00F661C8">
        <w:rPr>
          <w:rFonts w:ascii="Times New Roman" w:eastAsia="Times New Roman" w:hAnsi="Times New Roman" w:cs="Times New Roman"/>
          <w:sz w:val="24"/>
          <w:szCs w:val="24"/>
          <w:lang w:eastAsia="ru-RU"/>
        </w:rPr>
        <w:t>Согласно Концепции развития, учебные методики и учебные программы STEM-образования будут направлены на формирование компетенций, а именно:</w:t>
      </w:r>
    </w:p>
    <w:p w:rsidR="003865EE" w:rsidRPr="00F661C8" w:rsidRDefault="003865EE" w:rsidP="003865EE">
      <w:pPr>
        <w:numPr>
          <w:ilvl w:val="0"/>
          <w:numId w:val="22"/>
        </w:num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критического мышления (проблемного мышления),</w:t>
      </w:r>
    </w:p>
    <w:p w:rsidR="003865EE" w:rsidRPr="00F661C8" w:rsidRDefault="003865EE" w:rsidP="003865EE">
      <w:pPr>
        <w:numPr>
          <w:ilvl w:val="0"/>
          <w:numId w:val="22"/>
        </w:num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навыков обработки информации и анализа данных,</w:t>
      </w:r>
    </w:p>
    <w:p w:rsidR="003865EE" w:rsidRPr="00F661C8" w:rsidRDefault="003865EE" w:rsidP="003865EE">
      <w:pPr>
        <w:numPr>
          <w:ilvl w:val="0"/>
          <w:numId w:val="22"/>
        </w:num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цифровой грамотности,</w:t>
      </w:r>
    </w:p>
    <w:p w:rsidR="003865EE" w:rsidRPr="00F661C8" w:rsidRDefault="003865EE" w:rsidP="003865EE">
      <w:pPr>
        <w:numPr>
          <w:ilvl w:val="0"/>
          <w:numId w:val="22"/>
        </w:num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креативных качеств (творческого мышления),</w:t>
      </w:r>
    </w:p>
    <w:p w:rsidR="003865EE" w:rsidRPr="00F661C8" w:rsidRDefault="003865EE" w:rsidP="003865EE">
      <w:pPr>
        <w:numPr>
          <w:ilvl w:val="0"/>
          <w:numId w:val="22"/>
        </w:num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навыков коммуникации и командной работы.</w:t>
      </w:r>
    </w:p>
    <w:p w:rsidR="003865EE" w:rsidRPr="00F661C8" w:rsidRDefault="003865EE" w:rsidP="003865EE">
      <w:pPr>
        <w:spacing w:after="0" w:line="240" w:lineRule="auto"/>
        <w:ind w:firstLine="425"/>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ab/>
        <w:t xml:space="preserve">На основании этого провели входную диагностику по уровню форсированности творческого мышления креативности и навыков коммуникаций и командной работе у педагогического состава. </w:t>
      </w:r>
    </w:p>
    <w:p w:rsidR="003865EE" w:rsidRPr="00F661C8" w:rsidRDefault="003865EE" w:rsidP="003865EE">
      <w:pPr>
        <w:spacing w:after="0" w:line="240" w:lineRule="auto"/>
        <w:ind w:firstLine="425"/>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Уровень критического мышления взят с предыдущей опытно-эксперементальной темы школы. </w:t>
      </w:r>
    </w:p>
    <w:p w:rsidR="003865EE" w:rsidRPr="00F661C8" w:rsidRDefault="003865EE" w:rsidP="003865EE">
      <w:pPr>
        <w:spacing w:after="0" w:line="240" w:lineRule="auto"/>
        <w:ind w:firstLine="425"/>
        <w:jc w:val="both"/>
        <w:rPr>
          <w:rFonts w:ascii="Times New Roman" w:eastAsia="Times New Roman" w:hAnsi="Times New Roman" w:cs="Times New Roman"/>
          <w:sz w:val="24"/>
          <w:szCs w:val="24"/>
          <w:lang w:eastAsia="ru-RU"/>
        </w:rPr>
      </w:pPr>
    </w:p>
    <w:p w:rsidR="003865EE" w:rsidRPr="00F661C8" w:rsidRDefault="003865EE" w:rsidP="003865EE">
      <w:pPr>
        <w:numPr>
          <w:ilvl w:val="0"/>
          <w:numId w:val="19"/>
        </w:numPr>
        <w:spacing w:after="0" w:line="240" w:lineRule="auto"/>
        <w:ind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Тест Дж. Брунера на креативность. Тест помогает определить креативность человека и вид его мышления. Тест состоит из 75 вопросов. Каждый из них относится к одному из типов мышления: предметному, символическому, знаковому, образному или креативному. Дж.Брунер считал, что мышление выступает своеобразным переводом с одного языка на другой. Появляется шесть таких вариантов: предметно-образный (практический), предметно-символический (операторный), предметно-знаковый (гуманитарный), образно-символический (технический) и знаково-символический (теоретический).</w:t>
      </w:r>
    </w:p>
    <w:p w:rsidR="003865EE" w:rsidRPr="00F661C8" w:rsidRDefault="003865EE" w:rsidP="003865EE">
      <w:pPr>
        <w:spacing w:after="0" w:line="240" w:lineRule="auto"/>
        <w:ind w:left="720"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Типы мышления:</w:t>
      </w:r>
    </w:p>
    <w:p w:rsidR="003865EE" w:rsidRPr="00F661C8" w:rsidRDefault="003865EE" w:rsidP="003865EE">
      <w:pPr>
        <w:spacing w:after="0" w:line="240" w:lineRule="auto"/>
        <w:ind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b/>
          <w:sz w:val="24"/>
          <w:szCs w:val="24"/>
        </w:rPr>
        <w:t>Предметное мышление.</w:t>
      </w:r>
      <w:r w:rsidRPr="00F661C8">
        <w:rPr>
          <w:rFonts w:ascii="Times New Roman" w:eastAsia="Times New Roman" w:hAnsi="Times New Roman" w:cs="Times New Roman"/>
          <w:sz w:val="24"/>
          <w:szCs w:val="24"/>
        </w:rPr>
        <w:t xml:space="preserve"> Это практический склад ума, при котором человек усваивает информацию с помощью действий с объектами. При этом типе мышления люди последовательно выполняют задачи.</w:t>
      </w:r>
    </w:p>
    <w:p w:rsidR="003865EE" w:rsidRPr="00F661C8" w:rsidRDefault="003865EE" w:rsidP="003865EE">
      <w:pPr>
        <w:spacing w:after="0" w:line="240" w:lineRule="auto"/>
        <w:ind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b/>
          <w:sz w:val="24"/>
          <w:szCs w:val="24"/>
        </w:rPr>
        <w:t>Символическое мышление.</w:t>
      </w:r>
      <w:r w:rsidRPr="00F661C8">
        <w:rPr>
          <w:rFonts w:ascii="Times New Roman" w:eastAsia="Times New Roman" w:hAnsi="Times New Roman" w:cs="Times New Roman"/>
          <w:sz w:val="24"/>
          <w:szCs w:val="24"/>
        </w:rPr>
        <w:t xml:space="preserve"> Это математический склад ума, который характеризуется преобразованием информации с помощью определенных структур и алгоритма действий (вычислений).</w:t>
      </w:r>
    </w:p>
    <w:p w:rsidR="003865EE" w:rsidRPr="00F661C8" w:rsidRDefault="003865EE" w:rsidP="003865EE">
      <w:pPr>
        <w:spacing w:after="0" w:line="240" w:lineRule="auto"/>
        <w:ind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b/>
          <w:sz w:val="24"/>
          <w:szCs w:val="24"/>
        </w:rPr>
        <w:t>Знаковое мышление.</w:t>
      </w:r>
      <w:r w:rsidRPr="00F661C8">
        <w:rPr>
          <w:rFonts w:ascii="Times New Roman" w:eastAsia="Times New Roman" w:hAnsi="Times New Roman" w:cs="Times New Roman"/>
          <w:sz w:val="24"/>
          <w:szCs w:val="24"/>
        </w:rPr>
        <w:t xml:space="preserve"> Это гуманитарный склад ума, при котором люди постоянно пользуются умозаключениями. Они преобразуют информацию с помощью логических выводов.</w:t>
      </w:r>
    </w:p>
    <w:p w:rsidR="003865EE" w:rsidRPr="00F661C8" w:rsidRDefault="003865EE" w:rsidP="003865EE">
      <w:pPr>
        <w:spacing w:after="0" w:line="240" w:lineRule="auto"/>
        <w:ind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b/>
          <w:sz w:val="24"/>
          <w:szCs w:val="24"/>
        </w:rPr>
        <w:t>Образное мышление</w:t>
      </w:r>
      <w:r w:rsidRPr="00F661C8">
        <w:rPr>
          <w:rFonts w:ascii="Times New Roman" w:eastAsia="Times New Roman" w:hAnsi="Times New Roman" w:cs="Times New Roman"/>
          <w:sz w:val="24"/>
          <w:szCs w:val="24"/>
        </w:rPr>
        <w:t>. Это художественный склад ума, при котором люди отделяют предмет от пространства и времени, обрабатывают информацию с помощью взаимодействия с образом.</w:t>
      </w:r>
    </w:p>
    <w:p w:rsidR="003865EE" w:rsidRPr="00F661C8" w:rsidRDefault="003865EE" w:rsidP="003865EE">
      <w:pPr>
        <w:spacing w:after="0" w:line="240" w:lineRule="auto"/>
        <w:ind w:firstLine="425"/>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b/>
          <w:sz w:val="24"/>
          <w:szCs w:val="24"/>
        </w:rPr>
        <w:t>Креативность,</w:t>
      </w:r>
      <w:r w:rsidRPr="00F661C8">
        <w:rPr>
          <w:rFonts w:ascii="Times New Roman" w:eastAsia="Times New Roman" w:hAnsi="Times New Roman" w:cs="Times New Roman"/>
          <w:sz w:val="24"/>
          <w:szCs w:val="24"/>
        </w:rPr>
        <w:t xml:space="preserve"> связана с повышенной чувствительностью к проблемам, экспериментальному поиску новых идей и решений, их тестированию. Это творческие способности, которые помогают создавать принципиально новые идеи и концепты.</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noProof/>
          <w:sz w:val="24"/>
          <w:szCs w:val="24"/>
          <w:lang w:eastAsia="ru-RU"/>
        </w:rPr>
        <w:drawing>
          <wp:inline distT="0" distB="0" distL="0" distR="0" wp14:anchorId="662F4201" wp14:editId="3E040777">
            <wp:extent cx="4572000" cy="27432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ab/>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По результату диагностики мы видим, что в педагогическом составе в большей степени развито «образное мышление». На втором месте «креативность», ей обладают 11 педагогов из 30.</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Самый низкий результат показывает «символическое мышление», оно хорошо развита только у 2 педагогов (Иванова И.Е. и Ибрагим Ж.И.)</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lastRenderedPageBreak/>
        <w:t xml:space="preserve"> </w:t>
      </w:r>
      <w:r w:rsidRPr="00F661C8">
        <w:rPr>
          <w:rFonts w:ascii="Times New Roman" w:eastAsia="Times New Roman" w:hAnsi="Times New Roman" w:cs="Times New Roman"/>
          <w:sz w:val="24"/>
          <w:szCs w:val="24"/>
          <w:lang w:eastAsia="ru-RU"/>
        </w:rPr>
        <w:tab/>
        <w:t>Что касается креативности: по диаграмме мы видим 37% имеют высокий уровень творческого мышления, 50% педагогов имеют средний уровень творческого мышления, и 13% низкий уровень.(Гусаренока О.В., Осинина Т.В., Рублева Т.А.)</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noProof/>
          <w:sz w:val="24"/>
          <w:szCs w:val="24"/>
          <w:lang w:eastAsia="ru-RU"/>
        </w:rPr>
        <w:drawing>
          <wp:inline distT="0" distB="0" distL="0" distR="0" wp14:anchorId="3B9F37AC" wp14:editId="66279A59">
            <wp:extent cx="4572000" cy="27432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numPr>
          <w:ilvl w:val="0"/>
          <w:numId w:val="19"/>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Второе исследования на уровень навыков коммуникации и командной работы.</w:t>
      </w:r>
    </w:p>
    <w:p w:rsidR="003865EE" w:rsidRPr="00F661C8" w:rsidRDefault="003865EE" w:rsidP="003865EE">
      <w:p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Тест на способность работать в коллективе, для оценки его командного духа и способности эффективно и бесконфликтно работать в сплоченной группе.</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noProof/>
          <w:sz w:val="24"/>
          <w:szCs w:val="24"/>
          <w:lang w:eastAsia="ru-RU"/>
        </w:rPr>
        <w:drawing>
          <wp:inline distT="0" distB="0" distL="0" distR="0" wp14:anchorId="18593282" wp14:editId="30F36777">
            <wp:extent cx="5162281" cy="314769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8583" t="31928" r="14056" b="15051"/>
                    <a:stretch/>
                  </pic:blipFill>
                  <pic:spPr bwMode="auto">
                    <a:xfrm>
                      <a:off x="0" y="0"/>
                      <a:ext cx="5180717" cy="3158937"/>
                    </a:xfrm>
                    <a:prstGeom prst="rect">
                      <a:avLst/>
                    </a:prstGeom>
                    <a:ln>
                      <a:noFill/>
                    </a:ln>
                    <a:extLst>
                      <a:ext uri="{53640926-AAD7-44D8-BBD7-CCE9431645EC}">
                        <a14:shadowObscured xmlns:a14="http://schemas.microsoft.com/office/drawing/2010/main"/>
                      </a:ext>
                    </a:extLst>
                  </pic:spPr>
                </pic:pic>
              </a:graphicData>
            </a:graphic>
          </wp:inline>
        </w:drawing>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ab/>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По результату можно сделать выводы. 50% педагогов имеют «командный дух» ", но зависят от других несколько больше, чем это необходимо. Остальные 50% способны плодотворно работать в коллективе. Радует, что в коллективе нету «фанатических» индивидуалистов, которые работают в одиночку. Но также, не видно не одного педагога, для которого коллективизм отлично сочетается с личной независимостью. Который способен принести много пользы коллективу, не обезличиваясь при этом. А ведь работать </w:t>
      </w:r>
      <w:r w:rsidRPr="00F661C8">
        <w:rPr>
          <w:rFonts w:ascii="Times New Roman" w:eastAsia="Times New Roman" w:hAnsi="Times New Roman" w:cs="Times New Roman"/>
          <w:sz w:val="24"/>
          <w:szCs w:val="24"/>
          <w:lang w:eastAsia="ru-RU"/>
        </w:rPr>
        <w:lastRenderedPageBreak/>
        <w:t xml:space="preserve">с такими людьми в группе – и польза, и удовольствие. Над этим и надо работать педагогическому коллективу.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p>
    <w:p w:rsidR="003865EE" w:rsidRPr="00F661C8" w:rsidRDefault="003865EE" w:rsidP="003865EE">
      <w:pPr>
        <w:numPr>
          <w:ilvl w:val="0"/>
          <w:numId w:val="19"/>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Уровень критического мышление у педагогического состава за последние 4 года вырос, т.к. вся школа работа над темой «критического мышления». На сегодняшний день 37% имеют высокий уровень, 58% средний уровень и 5% низкий уровень критического мышления.</w:t>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04D50997" wp14:editId="7BDD92A9">
            <wp:simplePos x="0" y="0"/>
            <wp:positionH relativeFrom="column">
              <wp:posOffset>3196590</wp:posOffset>
            </wp:positionH>
            <wp:positionV relativeFrom="paragraph">
              <wp:posOffset>96520</wp:posOffset>
            </wp:positionV>
            <wp:extent cx="2828925" cy="2552700"/>
            <wp:effectExtent l="0" t="0" r="9525" b="0"/>
            <wp:wrapThrough wrapText="bothSides">
              <wp:wrapPolygon edited="0">
                <wp:start x="0" y="0"/>
                <wp:lineTo x="0" y="21439"/>
                <wp:lineTo x="21527" y="21439"/>
                <wp:lineTo x="21527" y="0"/>
                <wp:lineTo x="0" y="0"/>
              </wp:wrapPolygon>
            </wp:wrapThrough>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r w:rsidRPr="00F661C8">
        <w:rPr>
          <w:rFonts w:ascii="Times New Roman" w:eastAsia="Times New Roman" w:hAnsi="Times New Roman" w:cs="Times New Roman"/>
          <w:noProof/>
          <w:sz w:val="24"/>
          <w:szCs w:val="24"/>
          <w:lang w:eastAsia="ru-RU"/>
        </w:rPr>
        <w:drawing>
          <wp:anchor distT="0" distB="0" distL="114300" distR="114300" simplePos="0" relativeHeight="251660288" behindDoc="1" locked="0" layoutInCell="1" allowOverlap="1" wp14:anchorId="7E504F0F" wp14:editId="69F5E16A">
            <wp:simplePos x="0" y="0"/>
            <wp:positionH relativeFrom="column">
              <wp:posOffset>-365760</wp:posOffset>
            </wp:positionH>
            <wp:positionV relativeFrom="paragraph">
              <wp:posOffset>93980</wp:posOffset>
            </wp:positionV>
            <wp:extent cx="3257550" cy="2552700"/>
            <wp:effectExtent l="0" t="0" r="0" b="0"/>
            <wp:wrapNone/>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jc w:val="both"/>
        <w:rPr>
          <w:rFonts w:ascii="Times New Roman" w:eastAsia="Times New Roman" w:hAnsi="Times New Roman" w:cs="Times New Roman"/>
          <w:b/>
          <w:sz w:val="24"/>
          <w:szCs w:val="24"/>
          <w:lang w:eastAsia="ru-RU"/>
        </w:rPr>
      </w:pPr>
    </w:p>
    <w:p w:rsidR="003865EE" w:rsidRPr="00F661C8" w:rsidRDefault="003865EE" w:rsidP="003865EE">
      <w:pPr>
        <w:spacing w:after="0" w:line="240" w:lineRule="auto"/>
        <w:ind w:firstLine="426"/>
        <w:jc w:val="both"/>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sz w:val="24"/>
          <w:szCs w:val="24"/>
          <w:lang w:eastAsia="ru-RU"/>
        </w:rPr>
        <w:t xml:space="preserve">Выводы: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STEM — это, прежде всего, философия, взгляд на жизнь и отношение к окружающему миру. И только учитель может стать для школьников проводником в мир безграничных возможностей науки и технологий, не просто проводя интересные опыты, но и помогая изменить мышление и ежедневно расширять горизонты. Необходимо улучшить работу в команде и развивать творческое (креативное) мышление педагогическому коллективу. </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Есть много простых, но от этого не менее увлекательных вещей, которые педагог можете реализовывать в классе, чтобы развивать STEM-образования. </w:t>
      </w:r>
    </w:p>
    <w:p w:rsidR="003865EE" w:rsidRPr="00F661C8" w:rsidRDefault="003865EE" w:rsidP="003865EE">
      <w:pPr>
        <w:spacing w:after="0" w:line="240" w:lineRule="auto"/>
        <w:ind w:firstLine="426"/>
        <w:jc w:val="both"/>
        <w:rPr>
          <w:rFonts w:ascii="Times New Roman" w:eastAsia="Times New Roman" w:hAnsi="Times New Roman" w:cs="Times New Roman"/>
          <w:b/>
          <w:sz w:val="24"/>
          <w:szCs w:val="24"/>
          <w:lang w:eastAsia="ru-RU"/>
        </w:rPr>
      </w:pPr>
      <w:r w:rsidRPr="00F661C8">
        <w:rPr>
          <w:rFonts w:ascii="Times New Roman" w:eastAsia="Times New Roman" w:hAnsi="Times New Roman" w:cs="Times New Roman"/>
          <w:b/>
          <w:sz w:val="24"/>
          <w:szCs w:val="24"/>
          <w:lang w:eastAsia="ru-RU"/>
        </w:rPr>
        <w:t>Рекомендации:</w:t>
      </w:r>
    </w:p>
    <w:p w:rsidR="003865EE" w:rsidRPr="00F661C8" w:rsidRDefault="003865EE" w:rsidP="003865EE">
      <w:pPr>
        <w:spacing w:after="0" w:line="240" w:lineRule="auto"/>
        <w:ind w:firstLine="426"/>
        <w:jc w:val="both"/>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Что такое развитие креативного мышления творческих способностей у взрослых – это умение видеть положительные стороны там, где другие углядели бы только негативный опыт.  Способность адаптировать свое поведение так, чтобы внешне отрицательная ситуация принесла пользу.</w:t>
      </w:r>
    </w:p>
    <w:p w:rsidR="003865EE" w:rsidRPr="00F661C8" w:rsidRDefault="003865EE" w:rsidP="003865EE">
      <w:pPr>
        <w:numPr>
          <w:ilvl w:val="0"/>
          <w:numId w:val="20"/>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Систематичность тренировок. Любые знания нужно закреплять на практике, а навыки регулярно тренировать. Успех в достижениях творческого человека на 85% зависит от его мастерства, обработанности собственного видения. Поэтому, приступая к выполнению специальных упражнений, введите их в свое постоянное расписание. В идеале – уделяйте им 1-2 часа ежедневно.</w:t>
      </w:r>
    </w:p>
    <w:p w:rsidR="003865EE" w:rsidRPr="00F661C8" w:rsidRDefault="003865EE" w:rsidP="003865EE">
      <w:pPr>
        <w:numPr>
          <w:ilvl w:val="0"/>
          <w:numId w:val="20"/>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 xml:space="preserve">Изменение образа жизни. Даже в рутинной повседневной жизни можно найти возможность для проявления креативности: поиска непривычных решений обычных задач. Заставляя себя менять образ жизни, выходить из зоны комфорта, провоцируем мозг принимать нестандартные решения. Развиваем тем самым творческую сторону </w:t>
      </w:r>
    </w:p>
    <w:p w:rsidR="003865EE" w:rsidRPr="00F661C8" w:rsidRDefault="003865EE" w:rsidP="003865EE">
      <w:pPr>
        <w:numPr>
          <w:ilvl w:val="0"/>
          <w:numId w:val="20"/>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t>Целеустремленность в деятельности. Важно ставить конкретные цели и идти к ним, не опуская рук из-за неудач на первых порах. В зависимости от природных способностей, особенностей характера и даже удачи, что-то получается с первого раза, а для чего-то требуется время. Поэтому крайне важно иметь терпение для того, чтобы преодолевать возникающие трудности.</w:t>
      </w:r>
    </w:p>
    <w:p w:rsidR="003865EE" w:rsidRPr="00F661C8" w:rsidRDefault="003865EE" w:rsidP="003865EE">
      <w:pPr>
        <w:numPr>
          <w:ilvl w:val="0"/>
          <w:numId w:val="20"/>
        </w:numPr>
        <w:spacing w:after="0" w:line="240" w:lineRule="auto"/>
        <w:ind w:firstLine="426"/>
        <w:contextualSpacing/>
        <w:jc w:val="both"/>
        <w:rPr>
          <w:rFonts w:ascii="Times New Roman" w:eastAsia="Times New Roman" w:hAnsi="Times New Roman" w:cs="Times New Roman"/>
          <w:sz w:val="24"/>
          <w:szCs w:val="24"/>
        </w:rPr>
      </w:pPr>
      <w:r w:rsidRPr="00F661C8">
        <w:rPr>
          <w:rFonts w:ascii="Times New Roman" w:eastAsia="Times New Roman" w:hAnsi="Times New Roman" w:cs="Times New Roman"/>
          <w:sz w:val="24"/>
          <w:szCs w:val="24"/>
        </w:rPr>
        <w:lastRenderedPageBreak/>
        <w:t>Принятие собственных особенностей. Нет идеальных людей, у каждого есть свои слабые и сильные стороны. Осознание этого – первый шаг к развитию. Креативность требует научиться завуалировать свои слабые стороны, подчеркивая при этом сильные.</w:t>
      </w:r>
    </w:p>
    <w:p w:rsidR="003865EE" w:rsidRPr="00F661C8" w:rsidRDefault="003865EE" w:rsidP="003865EE">
      <w:pPr>
        <w:spacing w:after="0" w:line="240" w:lineRule="auto"/>
        <w:contextualSpacing/>
        <w:rPr>
          <w:rFonts w:ascii="Times New Roman" w:hAnsi="Times New Roman" w:cs="Times New Roman"/>
          <w:b/>
          <w:i/>
          <w:sz w:val="24"/>
          <w:szCs w:val="24"/>
        </w:rPr>
      </w:pPr>
    </w:p>
    <w:p w:rsidR="003865EE" w:rsidRPr="00F661C8" w:rsidRDefault="003865EE" w:rsidP="003865EE">
      <w:pPr>
        <w:shd w:val="clear" w:color="auto" w:fill="FFFFFF"/>
        <w:spacing w:after="0" w:line="240" w:lineRule="auto"/>
        <w:jc w:val="both"/>
        <w:textAlignment w:val="baseline"/>
        <w:rPr>
          <w:rFonts w:ascii="Times New Roman" w:hAnsi="Times New Roman" w:cs="Times New Roman"/>
          <w:sz w:val="24"/>
          <w:szCs w:val="24"/>
        </w:rPr>
      </w:pPr>
      <w:r w:rsidRPr="00F661C8">
        <w:rPr>
          <w:rFonts w:ascii="Times New Roman" w:hAnsi="Times New Roman" w:cs="Times New Roman"/>
          <w:sz w:val="24"/>
          <w:szCs w:val="24"/>
        </w:rPr>
        <w:t>На первом этапе внедрения программы  педагогами определены поисковые темы.</w:t>
      </w:r>
    </w:p>
    <w:tbl>
      <w:tblPr>
        <w:tblW w:w="9488" w:type="dxa"/>
        <w:tblCellMar>
          <w:left w:w="0" w:type="dxa"/>
          <w:right w:w="0" w:type="dxa"/>
        </w:tblCellMar>
        <w:tblLook w:val="04A0" w:firstRow="1" w:lastRow="0" w:firstColumn="1" w:lastColumn="0" w:noHBand="0" w:noVBand="1"/>
      </w:tblPr>
      <w:tblGrid>
        <w:gridCol w:w="2579"/>
        <w:gridCol w:w="6909"/>
      </w:tblGrid>
      <w:tr w:rsidR="003865EE" w:rsidRPr="00F661C8" w:rsidTr="00123E03">
        <w:trPr>
          <w:trHeight w:val="605"/>
        </w:trPr>
        <w:tc>
          <w:tcPr>
            <w:tcW w:w="2579" w:type="dxa"/>
            <w:tcBorders>
              <w:top w:val="single" w:sz="8" w:space="0" w:color="53548A"/>
              <w:left w:val="single" w:sz="8" w:space="0" w:color="53548A"/>
              <w:bottom w:val="single" w:sz="8" w:space="0" w:color="53548A"/>
              <w:right w:val="nil"/>
            </w:tcBorders>
            <w:shd w:val="clear" w:color="auto" w:fill="53548A"/>
            <w:tcMar>
              <w:top w:w="15" w:type="dxa"/>
              <w:left w:w="68" w:type="dxa"/>
              <w:bottom w:w="0" w:type="dxa"/>
              <w:right w:w="68" w:type="dxa"/>
            </w:tcMar>
            <w:vAlign w:val="center"/>
            <w:hideMark/>
          </w:tcPr>
          <w:p w:rsidR="003865EE" w:rsidRPr="00F661C8" w:rsidRDefault="003865EE" w:rsidP="003865EE">
            <w:pPr>
              <w:spacing w:after="0" w:line="240" w:lineRule="auto"/>
              <w:jc w:val="center"/>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
                <w:bCs/>
                <w:kern w:val="24"/>
                <w:sz w:val="24"/>
                <w:szCs w:val="24"/>
                <w:lang w:eastAsia="ru-RU"/>
              </w:rPr>
              <w:t>ФИО</w:t>
            </w:r>
          </w:p>
        </w:tc>
        <w:tc>
          <w:tcPr>
            <w:tcW w:w="6909" w:type="dxa"/>
            <w:tcBorders>
              <w:top w:val="single" w:sz="8" w:space="0" w:color="53548A"/>
              <w:left w:val="nil"/>
              <w:bottom w:val="single" w:sz="8" w:space="0" w:color="53548A"/>
              <w:right w:val="single" w:sz="8" w:space="0" w:color="53548A"/>
            </w:tcBorders>
            <w:shd w:val="clear" w:color="auto" w:fill="53548A"/>
            <w:tcMar>
              <w:top w:w="15" w:type="dxa"/>
              <w:left w:w="68" w:type="dxa"/>
              <w:bottom w:w="0" w:type="dxa"/>
              <w:right w:w="68" w:type="dxa"/>
            </w:tcMar>
            <w:vAlign w:val="center"/>
            <w:hideMark/>
          </w:tcPr>
          <w:p w:rsidR="003865EE" w:rsidRPr="00F661C8" w:rsidRDefault="003865EE" w:rsidP="003865EE">
            <w:pPr>
              <w:spacing w:after="0" w:line="240" w:lineRule="auto"/>
              <w:jc w:val="center"/>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
                <w:bCs/>
                <w:kern w:val="24"/>
                <w:sz w:val="24"/>
                <w:szCs w:val="24"/>
                <w:lang w:eastAsia="ru-RU"/>
              </w:rPr>
              <w:t>Тема</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Маймакова Б.З.</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 xml:space="preserve">Формирование STEAM навыков учащихся на уроках казахского языка и литературы. </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Развитие устной речи на уроках казахского языка в 9А классе.</w:t>
            </w:r>
          </w:p>
        </w:tc>
      </w:tr>
      <w:tr w:rsidR="003865EE" w:rsidRPr="00F661C8" w:rsidTr="00123E03">
        <w:trPr>
          <w:trHeight w:val="722"/>
        </w:trPr>
        <w:tc>
          <w:tcPr>
            <w:tcW w:w="2579" w:type="dxa"/>
            <w:tcBorders>
              <w:top w:val="single" w:sz="8" w:space="0" w:color="53548A"/>
              <w:left w:val="single" w:sz="8" w:space="0" w:color="53548A"/>
              <w:bottom w:val="single" w:sz="8" w:space="0" w:color="53548A"/>
              <w:right w:val="nil"/>
            </w:tcBorders>
            <w:shd w:val="clear" w:color="auto" w:fill="FFFFFF"/>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Кикумова А.З.</w:t>
            </w:r>
          </w:p>
        </w:tc>
        <w:tc>
          <w:tcPr>
            <w:tcW w:w="6909" w:type="dxa"/>
            <w:tcBorders>
              <w:top w:val="single" w:sz="8" w:space="0" w:color="53548A"/>
              <w:left w:val="nil"/>
              <w:bottom w:val="single" w:sz="8" w:space="0" w:color="53548A"/>
              <w:right w:val="single" w:sz="8" w:space="0" w:color="53548A"/>
            </w:tcBorders>
            <w:shd w:val="clear" w:color="auto" w:fill="FFFFFF"/>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Оқытудағы STEAM технологиялар оқушылардың функционалдық сауаттылығын дамыту құралы ретінде</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Мукушева Д.М.</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Оқытудағы STEAM технологиялар оқушылардың функционалдық сауаттылығын дамыту құралы ретінде</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FFFFFF"/>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Аленова К.Б.</w:t>
            </w:r>
          </w:p>
        </w:tc>
        <w:tc>
          <w:tcPr>
            <w:tcW w:w="6909" w:type="dxa"/>
            <w:tcBorders>
              <w:top w:val="single" w:sz="8" w:space="0" w:color="53548A"/>
              <w:left w:val="nil"/>
              <w:bottom w:val="single" w:sz="8" w:space="0" w:color="53548A"/>
              <w:right w:val="single" w:sz="8" w:space="0" w:color="53548A"/>
            </w:tcBorders>
            <w:shd w:val="clear" w:color="auto" w:fill="FFFFFF"/>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Оқытудағы STEAM технологиялар оқушылардың функционалдық сауаттылығын дамыту құралы ретінде</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Ахметова А.М.</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Оқытудағы STEAM технологиялар оқушылардың функционалдық сауаттылығын дамыту құралы ретінде</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FFFFFF"/>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
                <w:bCs/>
                <w:kern w:val="24"/>
                <w:sz w:val="24"/>
                <w:szCs w:val="24"/>
                <w:lang w:eastAsia="ru-RU"/>
              </w:rPr>
              <w:t>Ибрагим Ж.И.</w:t>
            </w:r>
          </w:p>
        </w:tc>
        <w:tc>
          <w:tcPr>
            <w:tcW w:w="6909" w:type="dxa"/>
            <w:tcBorders>
              <w:top w:val="single" w:sz="8" w:space="0" w:color="53548A"/>
              <w:left w:val="nil"/>
              <w:bottom w:val="single" w:sz="8" w:space="0" w:color="53548A"/>
              <w:right w:val="single" w:sz="8" w:space="0" w:color="53548A"/>
            </w:tcBorders>
            <w:shd w:val="clear" w:color="auto" w:fill="FFFFFF"/>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казахского языка и литературы</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Байбулова А.К.</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русского языка и литературы.</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Соблюдение композиционных элементов при написании эссе</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FFFFFF"/>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Осинина Т.В.</w:t>
            </w:r>
          </w:p>
        </w:tc>
        <w:tc>
          <w:tcPr>
            <w:tcW w:w="6909" w:type="dxa"/>
            <w:tcBorders>
              <w:top w:val="single" w:sz="8" w:space="0" w:color="53548A"/>
              <w:left w:val="nil"/>
              <w:bottom w:val="single" w:sz="8" w:space="0" w:color="53548A"/>
              <w:right w:val="single" w:sz="8" w:space="0" w:color="53548A"/>
            </w:tcBorders>
            <w:shd w:val="clear" w:color="auto" w:fill="FFFFFF"/>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"Развитие функциональной грамотности на уроках русского языка и литературы".</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
                <w:bCs/>
                <w:kern w:val="24"/>
                <w:sz w:val="24"/>
                <w:szCs w:val="24"/>
                <w:lang w:eastAsia="ru-RU"/>
              </w:rPr>
              <w:t>Людвина А.И.</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русского языка и литературы.</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Соблюдение композиционных элементов при написании эссе</w:t>
            </w:r>
          </w:p>
        </w:tc>
      </w:tr>
      <w:tr w:rsidR="003865EE" w:rsidRPr="00F661C8" w:rsidTr="00123E03">
        <w:trPr>
          <w:trHeight w:val="722"/>
        </w:trPr>
        <w:tc>
          <w:tcPr>
            <w:tcW w:w="2579" w:type="dxa"/>
            <w:tcBorders>
              <w:top w:val="single" w:sz="8" w:space="0" w:color="53548A"/>
              <w:left w:val="single" w:sz="8" w:space="0" w:color="53548A"/>
              <w:bottom w:val="single" w:sz="8" w:space="0" w:color="53548A"/>
              <w:right w:val="nil"/>
            </w:tcBorders>
            <w:shd w:val="clear" w:color="auto" w:fill="FFFFFF"/>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Сапаргалиева А.Н.</w:t>
            </w:r>
          </w:p>
        </w:tc>
        <w:tc>
          <w:tcPr>
            <w:tcW w:w="6909" w:type="dxa"/>
            <w:tcBorders>
              <w:top w:val="single" w:sz="8" w:space="0" w:color="53548A"/>
              <w:left w:val="nil"/>
              <w:bottom w:val="single" w:sz="8" w:space="0" w:color="53548A"/>
              <w:right w:val="single" w:sz="8" w:space="0" w:color="53548A"/>
            </w:tcBorders>
            <w:shd w:val="clear" w:color="auto" w:fill="FFFFFF"/>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русского языка .</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Использование речевых клише  как средство развития навыков устной речи</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Демегенева Г.К.</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русского языка .</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Использование речевых клише  как средство развития навыков устной речи</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FFFFFF"/>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kern w:val="24"/>
                <w:sz w:val="24"/>
                <w:szCs w:val="24"/>
                <w:lang w:eastAsia="ru-RU"/>
              </w:rPr>
              <w:t>Азикенова О.Е.</w:t>
            </w:r>
          </w:p>
        </w:tc>
        <w:tc>
          <w:tcPr>
            <w:tcW w:w="6909" w:type="dxa"/>
            <w:tcBorders>
              <w:top w:val="single" w:sz="8" w:space="0" w:color="53548A"/>
              <w:left w:val="nil"/>
              <w:bottom w:val="single" w:sz="8" w:space="0" w:color="53548A"/>
              <w:right w:val="single" w:sz="8" w:space="0" w:color="53548A"/>
            </w:tcBorders>
            <w:shd w:val="clear" w:color="auto" w:fill="FFFFFF"/>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истории</w:t>
            </w:r>
          </w:p>
        </w:tc>
      </w:tr>
      <w:tr w:rsidR="003865EE" w:rsidRPr="00F661C8" w:rsidTr="00123E03">
        <w:trPr>
          <w:trHeight w:val="749"/>
        </w:trPr>
        <w:tc>
          <w:tcPr>
            <w:tcW w:w="2579" w:type="dxa"/>
            <w:tcBorders>
              <w:top w:val="single" w:sz="8" w:space="0" w:color="53548A"/>
              <w:left w:val="single" w:sz="8" w:space="0" w:color="53548A"/>
              <w:bottom w:val="single" w:sz="8" w:space="0" w:color="53548A"/>
              <w:right w:val="nil"/>
            </w:tcBorders>
            <w:shd w:val="clear" w:color="auto" w:fill="E9E9ED"/>
            <w:tcMar>
              <w:top w:w="15" w:type="dxa"/>
              <w:left w:w="108" w:type="dxa"/>
              <w:bottom w:w="0" w:type="dxa"/>
              <w:right w:w="108"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
                <w:bCs/>
                <w:kern w:val="24"/>
                <w:sz w:val="24"/>
                <w:szCs w:val="24"/>
                <w:lang w:eastAsia="ru-RU"/>
              </w:rPr>
              <w:t>Масимова М.В.</w:t>
            </w:r>
          </w:p>
        </w:tc>
        <w:tc>
          <w:tcPr>
            <w:tcW w:w="6909" w:type="dxa"/>
            <w:tcBorders>
              <w:top w:val="single" w:sz="8" w:space="0" w:color="53548A"/>
              <w:left w:val="nil"/>
              <w:bottom w:val="single" w:sz="8" w:space="0" w:color="53548A"/>
              <w:right w:val="single" w:sz="8" w:space="0" w:color="53548A"/>
            </w:tcBorders>
            <w:shd w:val="clear" w:color="auto" w:fill="E9E9ED"/>
            <w:tcMar>
              <w:top w:w="15" w:type="dxa"/>
              <w:left w:w="108" w:type="dxa"/>
              <w:bottom w:w="0" w:type="dxa"/>
              <w:right w:w="108"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kern w:val="24"/>
                <w:sz w:val="24"/>
                <w:szCs w:val="24"/>
                <w:lang w:eastAsia="ru-RU"/>
              </w:rPr>
              <w:t>Формирование STEAM навыков учащихся на уроках истории</w:t>
            </w:r>
          </w:p>
        </w:tc>
      </w:tr>
    </w:tbl>
    <w:p w:rsidR="003865EE" w:rsidRPr="00F661C8" w:rsidRDefault="003865EE" w:rsidP="003865EE">
      <w:pPr>
        <w:shd w:val="clear" w:color="auto" w:fill="FFFFFF"/>
        <w:spacing w:after="0" w:line="240" w:lineRule="auto"/>
        <w:jc w:val="both"/>
        <w:textAlignment w:val="baseline"/>
        <w:rPr>
          <w:rFonts w:ascii="Times New Roman" w:hAnsi="Times New Roman" w:cs="Times New Roman"/>
          <w:i/>
          <w:sz w:val="24"/>
          <w:szCs w:val="24"/>
        </w:rPr>
      </w:pPr>
    </w:p>
    <w:tbl>
      <w:tblPr>
        <w:tblW w:w="9488" w:type="dxa"/>
        <w:tblCellMar>
          <w:left w:w="0" w:type="dxa"/>
          <w:right w:w="0" w:type="dxa"/>
        </w:tblCellMar>
        <w:tblLook w:val="04A0" w:firstRow="1" w:lastRow="0" w:firstColumn="1" w:lastColumn="0" w:noHBand="0" w:noVBand="1"/>
      </w:tblPr>
      <w:tblGrid>
        <w:gridCol w:w="2600"/>
        <w:gridCol w:w="6888"/>
      </w:tblGrid>
      <w:tr w:rsidR="003865EE" w:rsidRPr="00F661C8" w:rsidTr="00123E03">
        <w:trPr>
          <w:trHeight w:val="692"/>
        </w:trPr>
        <w:tc>
          <w:tcPr>
            <w:tcW w:w="2600" w:type="dxa"/>
            <w:tcBorders>
              <w:top w:val="single" w:sz="8" w:space="0" w:color="4E67C8"/>
              <w:left w:val="single" w:sz="8" w:space="0" w:color="4E67C8"/>
              <w:bottom w:val="single" w:sz="8" w:space="0" w:color="4E67C8"/>
              <w:right w:val="nil"/>
            </w:tcBorders>
            <w:shd w:val="clear" w:color="auto" w:fill="4E67C8"/>
            <w:tcMar>
              <w:top w:w="15" w:type="dxa"/>
              <w:left w:w="71" w:type="dxa"/>
              <w:bottom w:w="0" w:type="dxa"/>
              <w:right w:w="71" w:type="dxa"/>
            </w:tcMar>
            <w:vAlign w:val="center"/>
            <w:hideMark/>
          </w:tcPr>
          <w:p w:rsidR="003865EE" w:rsidRPr="00F661C8" w:rsidRDefault="003865EE" w:rsidP="003865EE">
            <w:pPr>
              <w:spacing w:after="0" w:line="240" w:lineRule="auto"/>
              <w:jc w:val="center"/>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ФИО</w:t>
            </w:r>
          </w:p>
        </w:tc>
        <w:tc>
          <w:tcPr>
            <w:tcW w:w="6888" w:type="dxa"/>
            <w:tcBorders>
              <w:top w:val="single" w:sz="8" w:space="0" w:color="4E67C8"/>
              <w:left w:val="nil"/>
              <w:bottom w:val="single" w:sz="8" w:space="0" w:color="4E67C8"/>
              <w:right w:val="single" w:sz="8" w:space="0" w:color="4E67C8"/>
            </w:tcBorders>
            <w:shd w:val="clear" w:color="auto" w:fill="4E67C8"/>
            <w:tcMar>
              <w:top w:w="15" w:type="dxa"/>
              <w:left w:w="71" w:type="dxa"/>
              <w:bottom w:w="0" w:type="dxa"/>
              <w:right w:w="71" w:type="dxa"/>
            </w:tcMar>
            <w:vAlign w:val="center"/>
            <w:hideMark/>
          </w:tcPr>
          <w:p w:rsidR="003865EE" w:rsidRPr="00F661C8" w:rsidRDefault="003865EE" w:rsidP="003865EE">
            <w:pPr>
              <w:spacing w:after="0" w:line="240" w:lineRule="auto"/>
              <w:jc w:val="center"/>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Тема</w:t>
            </w:r>
          </w:p>
        </w:tc>
      </w:tr>
      <w:tr w:rsidR="003865EE" w:rsidRPr="00F661C8" w:rsidTr="00123E03">
        <w:trPr>
          <w:trHeight w:val="640"/>
        </w:trPr>
        <w:tc>
          <w:tcPr>
            <w:tcW w:w="2600" w:type="dxa"/>
            <w:tcBorders>
              <w:top w:val="single" w:sz="8" w:space="0" w:color="4E67C8"/>
              <w:left w:val="single" w:sz="8" w:space="0" w:color="4E67C8"/>
              <w:bottom w:val="single" w:sz="8" w:space="0" w:color="4E67C8"/>
              <w:right w:val="nil"/>
            </w:tcBorders>
            <w:shd w:val="clear" w:color="auto" w:fill="E9EBF5"/>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lastRenderedPageBreak/>
              <w:t>Нагибаева Ф.Г.</w:t>
            </w:r>
          </w:p>
        </w:tc>
        <w:tc>
          <w:tcPr>
            <w:tcW w:w="6888" w:type="dxa"/>
            <w:tcBorders>
              <w:top w:val="single" w:sz="8" w:space="0" w:color="4E67C8"/>
              <w:left w:val="nil"/>
              <w:bottom w:val="single" w:sz="8" w:space="0" w:color="4E67C8"/>
              <w:right w:val="single" w:sz="8" w:space="0" w:color="4E67C8"/>
            </w:tcBorders>
            <w:shd w:val="clear" w:color="auto" w:fill="E9EBF5"/>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биологии</w:t>
            </w:r>
          </w:p>
        </w:tc>
      </w:tr>
      <w:tr w:rsidR="003865EE" w:rsidRPr="00F661C8" w:rsidTr="00123E03">
        <w:trPr>
          <w:trHeight w:val="640"/>
        </w:trPr>
        <w:tc>
          <w:tcPr>
            <w:tcW w:w="2600" w:type="dxa"/>
            <w:tcBorders>
              <w:top w:val="single" w:sz="8" w:space="0" w:color="4E67C8"/>
              <w:left w:val="single" w:sz="8" w:space="0" w:color="4E67C8"/>
              <w:bottom w:val="single" w:sz="8" w:space="0" w:color="4E67C8"/>
              <w:right w:val="nil"/>
            </w:tcBorders>
            <w:shd w:val="clear" w:color="auto" w:fill="FFFFFF"/>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Мухарамова Н.Г.</w:t>
            </w:r>
          </w:p>
        </w:tc>
        <w:tc>
          <w:tcPr>
            <w:tcW w:w="6888" w:type="dxa"/>
            <w:tcBorders>
              <w:top w:val="single" w:sz="8" w:space="0" w:color="4E67C8"/>
              <w:left w:val="nil"/>
              <w:bottom w:val="single" w:sz="8" w:space="0" w:color="4E67C8"/>
              <w:right w:val="single" w:sz="8" w:space="0" w:color="4E67C8"/>
            </w:tcBorders>
            <w:shd w:val="clear" w:color="auto" w:fill="FFFFFF"/>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математики</w:t>
            </w:r>
          </w:p>
        </w:tc>
      </w:tr>
      <w:tr w:rsidR="003865EE" w:rsidRPr="00F661C8" w:rsidTr="00123E03">
        <w:trPr>
          <w:trHeight w:val="640"/>
        </w:trPr>
        <w:tc>
          <w:tcPr>
            <w:tcW w:w="2600" w:type="dxa"/>
            <w:tcBorders>
              <w:top w:val="single" w:sz="8" w:space="0" w:color="4E67C8"/>
              <w:left w:val="single" w:sz="8" w:space="0" w:color="4E67C8"/>
              <w:bottom w:val="single" w:sz="8" w:space="0" w:color="4E67C8"/>
              <w:right w:val="nil"/>
            </w:tcBorders>
            <w:shd w:val="clear" w:color="auto" w:fill="E9EBF5"/>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Сосновская Е.Н.</w:t>
            </w:r>
          </w:p>
        </w:tc>
        <w:tc>
          <w:tcPr>
            <w:tcW w:w="6888" w:type="dxa"/>
            <w:tcBorders>
              <w:top w:val="single" w:sz="8" w:space="0" w:color="4E67C8"/>
              <w:left w:val="nil"/>
              <w:bottom w:val="single" w:sz="8" w:space="0" w:color="4E67C8"/>
              <w:right w:val="single" w:sz="8" w:space="0" w:color="4E67C8"/>
            </w:tcBorders>
            <w:shd w:val="clear" w:color="auto" w:fill="E9EBF5"/>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математики</w:t>
            </w:r>
          </w:p>
        </w:tc>
      </w:tr>
      <w:tr w:rsidR="003865EE" w:rsidRPr="00F661C8" w:rsidTr="00123E03">
        <w:trPr>
          <w:trHeight w:val="613"/>
        </w:trPr>
        <w:tc>
          <w:tcPr>
            <w:tcW w:w="2600" w:type="dxa"/>
            <w:tcBorders>
              <w:top w:val="single" w:sz="8" w:space="0" w:color="4E67C8"/>
              <w:left w:val="single" w:sz="8" w:space="0" w:color="4E67C8"/>
              <w:bottom w:val="single" w:sz="8" w:space="0" w:color="4E67C8"/>
              <w:right w:val="nil"/>
            </w:tcBorders>
            <w:shd w:val="clear" w:color="auto" w:fill="FFFFFF"/>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Рублева Т.А.</w:t>
            </w:r>
          </w:p>
        </w:tc>
        <w:tc>
          <w:tcPr>
            <w:tcW w:w="6888" w:type="dxa"/>
            <w:tcBorders>
              <w:top w:val="single" w:sz="8" w:space="0" w:color="4E67C8"/>
              <w:left w:val="nil"/>
              <w:bottom w:val="single" w:sz="8" w:space="0" w:color="4E67C8"/>
              <w:right w:val="single" w:sz="8" w:space="0" w:color="4E67C8"/>
            </w:tcBorders>
            <w:shd w:val="clear" w:color="auto" w:fill="FFFFFF"/>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математики</w:t>
            </w:r>
          </w:p>
        </w:tc>
      </w:tr>
      <w:tr w:rsidR="003865EE" w:rsidRPr="00F661C8" w:rsidTr="00123E03">
        <w:trPr>
          <w:trHeight w:val="410"/>
        </w:trPr>
        <w:tc>
          <w:tcPr>
            <w:tcW w:w="2600" w:type="dxa"/>
            <w:tcBorders>
              <w:top w:val="single" w:sz="8" w:space="0" w:color="4E67C8"/>
              <w:left w:val="single" w:sz="8" w:space="0" w:color="4E67C8"/>
              <w:bottom w:val="single" w:sz="8" w:space="0" w:color="4E67C8"/>
              <w:right w:val="nil"/>
            </w:tcBorders>
            <w:shd w:val="clear" w:color="auto" w:fill="E9EBF5"/>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Иванова И.Е.</w:t>
            </w:r>
          </w:p>
        </w:tc>
        <w:tc>
          <w:tcPr>
            <w:tcW w:w="6888" w:type="dxa"/>
            <w:tcBorders>
              <w:top w:val="single" w:sz="8" w:space="0" w:color="4E67C8"/>
              <w:left w:val="nil"/>
              <w:bottom w:val="single" w:sz="8" w:space="0" w:color="4E67C8"/>
              <w:right w:val="single" w:sz="8" w:space="0" w:color="4E67C8"/>
            </w:tcBorders>
            <w:shd w:val="clear" w:color="auto" w:fill="E9EBF5"/>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информатики</w:t>
            </w:r>
          </w:p>
        </w:tc>
      </w:tr>
      <w:tr w:rsidR="003865EE" w:rsidRPr="00F661C8" w:rsidTr="00123E03">
        <w:trPr>
          <w:trHeight w:val="585"/>
        </w:trPr>
        <w:tc>
          <w:tcPr>
            <w:tcW w:w="2600" w:type="dxa"/>
            <w:tcBorders>
              <w:top w:val="single" w:sz="8" w:space="0" w:color="4E67C8"/>
              <w:left w:val="single" w:sz="8" w:space="0" w:color="4E67C8"/>
              <w:bottom w:val="single" w:sz="8" w:space="0" w:color="4E67C8"/>
              <w:right w:val="nil"/>
            </w:tcBorders>
            <w:shd w:val="clear" w:color="auto" w:fill="FFFFFF"/>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Надырова И.В.</w:t>
            </w:r>
          </w:p>
        </w:tc>
        <w:tc>
          <w:tcPr>
            <w:tcW w:w="6888" w:type="dxa"/>
            <w:tcBorders>
              <w:top w:val="single" w:sz="8" w:space="0" w:color="4E67C8"/>
              <w:left w:val="nil"/>
              <w:bottom w:val="single" w:sz="8" w:space="0" w:color="4E67C8"/>
              <w:right w:val="single" w:sz="8" w:space="0" w:color="4E67C8"/>
            </w:tcBorders>
            <w:shd w:val="clear" w:color="auto" w:fill="FFFFFF"/>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информатики</w:t>
            </w:r>
          </w:p>
        </w:tc>
      </w:tr>
      <w:tr w:rsidR="003865EE" w:rsidRPr="00F661C8" w:rsidTr="00123E03">
        <w:trPr>
          <w:trHeight w:val="640"/>
        </w:trPr>
        <w:tc>
          <w:tcPr>
            <w:tcW w:w="2600" w:type="dxa"/>
            <w:tcBorders>
              <w:top w:val="single" w:sz="8" w:space="0" w:color="4E67C8"/>
              <w:left w:val="single" w:sz="8" w:space="0" w:color="4E67C8"/>
              <w:bottom w:val="single" w:sz="8" w:space="0" w:color="4E67C8"/>
              <w:right w:val="nil"/>
            </w:tcBorders>
            <w:shd w:val="clear" w:color="auto" w:fill="E9EBF5"/>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Гусаренко О.В.</w:t>
            </w:r>
          </w:p>
        </w:tc>
        <w:tc>
          <w:tcPr>
            <w:tcW w:w="6888" w:type="dxa"/>
            <w:tcBorders>
              <w:top w:val="single" w:sz="8" w:space="0" w:color="4E67C8"/>
              <w:left w:val="nil"/>
              <w:bottom w:val="single" w:sz="8" w:space="0" w:color="4E67C8"/>
              <w:right w:val="single" w:sz="8" w:space="0" w:color="4E67C8"/>
            </w:tcBorders>
            <w:shd w:val="clear" w:color="auto" w:fill="E9EBF5"/>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исследовательских навыков на уроках химии и биологии</w:t>
            </w:r>
          </w:p>
        </w:tc>
      </w:tr>
      <w:tr w:rsidR="003865EE" w:rsidRPr="00F661C8" w:rsidTr="00123E03">
        <w:trPr>
          <w:trHeight w:val="615"/>
        </w:trPr>
        <w:tc>
          <w:tcPr>
            <w:tcW w:w="2600" w:type="dxa"/>
            <w:tcBorders>
              <w:top w:val="single" w:sz="8" w:space="0" w:color="4E67C8"/>
              <w:left w:val="single" w:sz="8" w:space="0" w:color="4E67C8"/>
              <w:bottom w:val="single" w:sz="8" w:space="0" w:color="4E67C8"/>
              <w:right w:val="nil"/>
            </w:tcBorders>
            <w:shd w:val="clear" w:color="auto" w:fill="FFFFFF"/>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Жанатқызы Еркежан</w:t>
            </w:r>
          </w:p>
        </w:tc>
        <w:tc>
          <w:tcPr>
            <w:tcW w:w="6888" w:type="dxa"/>
            <w:tcBorders>
              <w:top w:val="single" w:sz="8" w:space="0" w:color="4E67C8"/>
              <w:left w:val="nil"/>
              <w:bottom w:val="single" w:sz="8" w:space="0" w:color="4E67C8"/>
              <w:right w:val="single" w:sz="8" w:space="0" w:color="4E67C8"/>
            </w:tcBorders>
            <w:shd w:val="clear" w:color="auto" w:fill="FFFFFF"/>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биологии</w:t>
            </w:r>
          </w:p>
        </w:tc>
      </w:tr>
      <w:tr w:rsidR="003865EE" w:rsidRPr="00F661C8" w:rsidTr="00123E03">
        <w:trPr>
          <w:trHeight w:val="615"/>
        </w:trPr>
        <w:tc>
          <w:tcPr>
            <w:tcW w:w="2600" w:type="dxa"/>
            <w:tcBorders>
              <w:top w:val="single" w:sz="8" w:space="0" w:color="4E67C8"/>
              <w:left w:val="single" w:sz="8" w:space="0" w:color="4E67C8"/>
              <w:bottom w:val="single" w:sz="8" w:space="0" w:color="4E67C8"/>
              <w:right w:val="nil"/>
            </w:tcBorders>
            <w:shd w:val="clear" w:color="auto" w:fill="E9EBF5"/>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Мисевич Н.Г.</w:t>
            </w:r>
          </w:p>
        </w:tc>
        <w:tc>
          <w:tcPr>
            <w:tcW w:w="6888" w:type="dxa"/>
            <w:tcBorders>
              <w:top w:val="single" w:sz="8" w:space="0" w:color="4E67C8"/>
              <w:left w:val="nil"/>
              <w:bottom w:val="single" w:sz="8" w:space="0" w:color="4E67C8"/>
              <w:right w:val="single" w:sz="8" w:space="0" w:color="4E67C8"/>
            </w:tcBorders>
            <w:shd w:val="clear" w:color="auto" w:fill="E9EBF5"/>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критического мышления на уроках географии</w:t>
            </w:r>
          </w:p>
        </w:tc>
      </w:tr>
      <w:tr w:rsidR="003865EE" w:rsidRPr="00F661C8" w:rsidTr="00123E03">
        <w:trPr>
          <w:trHeight w:val="686"/>
        </w:trPr>
        <w:tc>
          <w:tcPr>
            <w:tcW w:w="2600" w:type="dxa"/>
            <w:tcBorders>
              <w:top w:val="single" w:sz="8" w:space="0" w:color="4E67C8"/>
              <w:left w:val="single" w:sz="8" w:space="0" w:color="4E67C8"/>
              <w:bottom w:val="single" w:sz="8" w:space="0" w:color="4E67C8"/>
              <w:right w:val="nil"/>
            </w:tcBorders>
            <w:shd w:val="clear" w:color="auto" w:fill="FFFFFF"/>
            <w:tcMar>
              <w:top w:w="15" w:type="dxa"/>
              <w:left w:w="71" w:type="dxa"/>
              <w:bottom w:w="0" w:type="dxa"/>
              <w:right w:w="71" w:type="dxa"/>
            </w:tcMar>
            <w:vAlign w:val="cente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Вичканова О.В.</w:t>
            </w:r>
          </w:p>
        </w:tc>
        <w:tc>
          <w:tcPr>
            <w:tcW w:w="6888" w:type="dxa"/>
            <w:tcBorders>
              <w:top w:val="single" w:sz="8" w:space="0" w:color="4E67C8"/>
              <w:left w:val="nil"/>
              <w:bottom w:val="single" w:sz="8" w:space="0" w:color="4E67C8"/>
              <w:right w:val="single" w:sz="8" w:space="0" w:color="4E67C8"/>
            </w:tcBorders>
            <w:shd w:val="clear" w:color="auto" w:fill="FFFFFF"/>
            <w:tcMar>
              <w:top w:w="15" w:type="dxa"/>
              <w:left w:w="71" w:type="dxa"/>
              <w:bottom w:w="0" w:type="dxa"/>
              <w:right w:w="71" w:type="dxa"/>
            </w:tcMar>
            <w:hideMark/>
          </w:tcPr>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heme="minorEastAsia" w:hAnsi="Times New Roman" w:cs="Times New Roman"/>
                <w:bCs/>
                <w:kern w:val="24"/>
                <w:sz w:val="24"/>
                <w:szCs w:val="24"/>
                <w:lang w:eastAsia="ru-RU"/>
              </w:rPr>
              <w:t>Формирование Stem грамотной личности на основе развития исследовательских навыков на уроках физики</w:t>
            </w:r>
          </w:p>
        </w:tc>
      </w:tr>
    </w:tbl>
    <w:p w:rsidR="003865EE" w:rsidRPr="00F661C8" w:rsidRDefault="003865EE" w:rsidP="003865EE">
      <w:pPr>
        <w:shd w:val="clear" w:color="auto" w:fill="FFFFFF"/>
        <w:spacing w:after="0" w:line="240" w:lineRule="auto"/>
        <w:jc w:val="both"/>
        <w:textAlignment w:val="baseline"/>
        <w:rPr>
          <w:rFonts w:ascii="Times New Roman" w:hAnsi="Times New Roman" w:cs="Times New Roman"/>
          <w:i/>
          <w:sz w:val="24"/>
          <w:szCs w:val="24"/>
        </w:rPr>
      </w:pPr>
    </w:p>
    <w:tbl>
      <w:tblPr>
        <w:tblStyle w:val="110"/>
        <w:tblW w:w="9356" w:type="dxa"/>
        <w:tblInd w:w="137" w:type="dxa"/>
        <w:tblLook w:val="04A0" w:firstRow="1" w:lastRow="0" w:firstColumn="1" w:lastColumn="0" w:noHBand="0" w:noVBand="1"/>
      </w:tblPr>
      <w:tblGrid>
        <w:gridCol w:w="2250"/>
        <w:gridCol w:w="7106"/>
      </w:tblGrid>
      <w:tr w:rsidR="003865EE" w:rsidRPr="00F661C8" w:rsidTr="00123E03">
        <w:tc>
          <w:tcPr>
            <w:tcW w:w="2250" w:type="dxa"/>
          </w:tcPr>
          <w:p w:rsidR="003865EE" w:rsidRPr="00F661C8" w:rsidRDefault="003865EE" w:rsidP="003865EE">
            <w:pPr>
              <w:contextualSpacing/>
              <w:rPr>
                <w:rFonts w:ascii="Times New Roman" w:hAnsi="Times New Roman" w:cs="Times New Roman"/>
                <w:b/>
                <w:sz w:val="24"/>
                <w:szCs w:val="24"/>
              </w:rPr>
            </w:pPr>
            <w:r w:rsidRPr="00F661C8">
              <w:rPr>
                <w:rFonts w:ascii="Times New Roman" w:hAnsi="Times New Roman" w:cs="Times New Roman"/>
                <w:b/>
                <w:sz w:val="24"/>
                <w:szCs w:val="24"/>
              </w:rPr>
              <w:t>ФИО</w:t>
            </w:r>
          </w:p>
        </w:tc>
        <w:tc>
          <w:tcPr>
            <w:tcW w:w="7106" w:type="dxa"/>
          </w:tcPr>
          <w:p w:rsidR="003865EE" w:rsidRPr="00F661C8" w:rsidRDefault="003865EE" w:rsidP="003865EE">
            <w:pPr>
              <w:contextualSpacing/>
              <w:jc w:val="center"/>
              <w:rPr>
                <w:rFonts w:ascii="Times New Roman" w:hAnsi="Times New Roman" w:cs="Times New Roman"/>
                <w:b/>
                <w:sz w:val="24"/>
                <w:szCs w:val="24"/>
              </w:rPr>
            </w:pPr>
            <w:r w:rsidRPr="00F661C8">
              <w:rPr>
                <w:rFonts w:ascii="Times New Roman" w:hAnsi="Times New Roman" w:cs="Times New Roman"/>
                <w:b/>
                <w:sz w:val="24"/>
                <w:szCs w:val="24"/>
              </w:rPr>
              <w:t>Тема</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Шмелева М.Н.</w:t>
            </w:r>
          </w:p>
        </w:tc>
        <w:tc>
          <w:tcPr>
            <w:tcW w:w="7106" w:type="dxa"/>
          </w:tcPr>
          <w:p w:rsidR="003865EE" w:rsidRPr="00F661C8" w:rsidRDefault="003865EE" w:rsidP="003865EE">
            <w:pPr>
              <w:contextualSpacing/>
              <w:rPr>
                <w:rFonts w:ascii="Times New Roman" w:hAnsi="Times New Roman" w:cs="Times New Roman"/>
                <w:b/>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STEM|STEAM грамотной личности через работу в команде на уроках физической культуры</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Сулейменов Р.Д.</w:t>
            </w:r>
          </w:p>
        </w:tc>
        <w:tc>
          <w:tcPr>
            <w:tcW w:w="7106" w:type="dxa"/>
          </w:tcPr>
          <w:p w:rsidR="003865EE" w:rsidRPr="00F661C8" w:rsidRDefault="003865EE" w:rsidP="003865EE">
            <w:pPr>
              <w:contextualSpacing/>
              <w:rPr>
                <w:rFonts w:ascii="Times New Roman" w:hAnsi="Times New Roman" w:cs="Times New Roman"/>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STEM|STEAM грамотной личности через развитие навыков критического мышления на уроках физической культуры</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Сулейменова Г.Ж.</w:t>
            </w:r>
          </w:p>
        </w:tc>
        <w:tc>
          <w:tcPr>
            <w:tcW w:w="7106" w:type="dxa"/>
          </w:tcPr>
          <w:p w:rsidR="003865EE" w:rsidRPr="00F661C8" w:rsidRDefault="003865EE" w:rsidP="003865EE">
            <w:pPr>
              <w:contextualSpacing/>
              <w:rPr>
                <w:rFonts w:ascii="Times New Roman" w:hAnsi="Times New Roman" w:cs="Times New Roman"/>
                <w:b/>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STEM|STEAM грамотной личности на основе моделей сотрудничества на уроках художественного  труда</w:t>
            </w:r>
            <w:r w:rsidRPr="00F661C8">
              <w:rPr>
                <w:rFonts w:ascii="Times New Roman" w:hAnsi="Times New Roman" w:cs="Times New Roman"/>
                <w:b/>
                <w:sz w:val="24"/>
                <w:szCs w:val="24"/>
              </w:rPr>
              <w:t xml:space="preserve"> </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Омуштаев К.С.</w:t>
            </w:r>
          </w:p>
        </w:tc>
        <w:tc>
          <w:tcPr>
            <w:tcW w:w="7106" w:type="dxa"/>
          </w:tcPr>
          <w:p w:rsidR="003865EE" w:rsidRPr="00F661C8" w:rsidRDefault="003865EE" w:rsidP="003865EE">
            <w:pPr>
              <w:contextualSpacing/>
              <w:rPr>
                <w:rFonts w:ascii="Times New Roman" w:hAnsi="Times New Roman" w:cs="Times New Roman"/>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STEM|STEAM грамотной личности через развитие лидерских качеств учащихся на уроках физической культуры</w:t>
            </w:r>
            <w:r w:rsidRPr="00F661C8">
              <w:rPr>
                <w:rFonts w:ascii="Times New Roman" w:hAnsi="Times New Roman" w:cs="Times New Roman"/>
                <w:b/>
                <w:sz w:val="24"/>
                <w:szCs w:val="24"/>
              </w:rPr>
              <w:t xml:space="preserve"> </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Парфенова О.С.</w:t>
            </w:r>
          </w:p>
        </w:tc>
        <w:tc>
          <w:tcPr>
            <w:tcW w:w="7106" w:type="dxa"/>
          </w:tcPr>
          <w:p w:rsidR="003865EE" w:rsidRPr="00F661C8" w:rsidRDefault="003865EE" w:rsidP="003865EE">
            <w:pPr>
              <w:contextualSpacing/>
              <w:rPr>
                <w:rFonts w:ascii="Times New Roman" w:hAnsi="Times New Roman" w:cs="Times New Roman"/>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 xml:space="preserve">STEM|STEAM грамотной личности через развитие навыков критического мышления у учащихся </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Шейбель И.А.</w:t>
            </w:r>
          </w:p>
        </w:tc>
        <w:tc>
          <w:tcPr>
            <w:tcW w:w="7106" w:type="dxa"/>
          </w:tcPr>
          <w:p w:rsidR="003865EE" w:rsidRPr="00F661C8" w:rsidRDefault="003865EE" w:rsidP="003865EE">
            <w:pPr>
              <w:contextualSpacing/>
              <w:rPr>
                <w:rFonts w:ascii="Times New Roman" w:hAnsi="Times New Roman" w:cs="Times New Roman"/>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 xml:space="preserve">STEM|STEAM грамотной личности через развитие функциональной грамотности учащихся </w:t>
            </w:r>
          </w:p>
        </w:tc>
      </w:tr>
      <w:tr w:rsidR="003865EE" w:rsidRPr="00F661C8" w:rsidTr="00123E03">
        <w:tc>
          <w:tcPr>
            <w:tcW w:w="2250" w:type="dxa"/>
          </w:tcPr>
          <w:p w:rsidR="003865EE" w:rsidRPr="00F661C8" w:rsidRDefault="003865EE" w:rsidP="003865EE">
            <w:pPr>
              <w:numPr>
                <w:ilvl w:val="0"/>
                <w:numId w:val="21"/>
              </w:numPr>
              <w:tabs>
                <w:tab w:val="left" w:pos="0"/>
              </w:tabs>
              <w:ind w:left="147" w:hanging="28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Смирнова Н.А.</w:t>
            </w:r>
          </w:p>
        </w:tc>
        <w:tc>
          <w:tcPr>
            <w:tcW w:w="7106" w:type="dxa"/>
          </w:tcPr>
          <w:p w:rsidR="003865EE" w:rsidRPr="00F661C8" w:rsidRDefault="003865EE" w:rsidP="003865EE">
            <w:pPr>
              <w:contextualSpacing/>
              <w:rPr>
                <w:rFonts w:ascii="Times New Roman" w:hAnsi="Times New Roman" w:cs="Times New Roman"/>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STEM|STEAM грамотной личности на основе моделей сотрудничества на уроках художественного  труда</w:t>
            </w:r>
          </w:p>
        </w:tc>
      </w:tr>
      <w:tr w:rsidR="003865EE" w:rsidRPr="00F661C8" w:rsidTr="00123E03">
        <w:tc>
          <w:tcPr>
            <w:tcW w:w="2250" w:type="dxa"/>
          </w:tcPr>
          <w:p w:rsidR="003865EE" w:rsidRPr="00F661C8" w:rsidRDefault="003865EE" w:rsidP="003865EE">
            <w:pPr>
              <w:tabs>
                <w:tab w:val="left" w:pos="0"/>
              </w:tabs>
              <w:ind w:left="34"/>
              <w:contextualSpacing/>
              <w:jc w:val="both"/>
              <w:rPr>
                <w:rFonts w:ascii="Times New Roman" w:hAnsi="Times New Roman" w:cs="Times New Roman"/>
                <w:sz w:val="24"/>
                <w:szCs w:val="24"/>
                <w:lang w:eastAsia="ru-RU"/>
              </w:rPr>
            </w:pPr>
            <w:r w:rsidRPr="00F661C8">
              <w:rPr>
                <w:rFonts w:ascii="Times New Roman" w:hAnsi="Times New Roman" w:cs="Times New Roman"/>
                <w:sz w:val="24"/>
                <w:szCs w:val="24"/>
                <w:lang w:eastAsia="ru-RU"/>
              </w:rPr>
              <w:t>8. Рябоконь Е.В.</w:t>
            </w:r>
          </w:p>
        </w:tc>
        <w:tc>
          <w:tcPr>
            <w:tcW w:w="7106" w:type="dxa"/>
          </w:tcPr>
          <w:p w:rsidR="003865EE" w:rsidRPr="00F661C8" w:rsidRDefault="003865EE" w:rsidP="003865EE">
            <w:pPr>
              <w:contextualSpacing/>
              <w:rPr>
                <w:rFonts w:ascii="Times New Roman" w:hAnsi="Times New Roman" w:cs="Times New Roman"/>
                <w:sz w:val="24"/>
                <w:szCs w:val="24"/>
              </w:rPr>
            </w:pPr>
            <w:r w:rsidRPr="00F661C8">
              <w:rPr>
                <w:rFonts w:ascii="Times New Roman" w:hAnsi="Times New Roman" w:cs="Times New Roman"/>
                <w:i/>
                <w:iCs/>
                <w:sz w:val="24"/>
                <w:szCs w:val="24"/>
              </w:rPr>
              <w:t xml:space="preserve">«Формирование  </w:t>
            </w:r>
            <w:r w:rsidRPr="00F661C8">
              <w:rPr>
                <w:rFonts w:ascii="Times New Roman" w:hAnsi="Times New Roman" w:cs="Times New Roman"/>
                <w:sz w:val="24"/>
                <w:szCs w:val="24"/>
              </w:rPr>
              <w:t>STEM|STEAM грамотной личности на основе моделей сотрудничества через развитие риторики и ораторского искусства на уроках литературы.</w:t>
            </w:r>
          </w:p>
        </w:tc>
      </w:tr>
    </w:tbl>
    <w:p w:rsidR="003865EE" w:rsidRPr="00F661C8" w:rsidRDefault="003865EE" w:rsidP="003865EE">
      <w:pPr>
        <w:shd w:val="clear" w:color="auto" w:fill="FFFFFF"/>
        <w:tabs>
          <w:tab w:val="left" w:pos="907"/>
        </w:tabs>
        <w:spacing w:after="0" w:line="240" w:lineRule="auto"/>
        <w:jc w:val="both"/>
        <w:rPr>
          <w:rFonts w:ascii="Times New Roman" w:hAnsi="Times New Roman" w:cs="Times New Roman"/>
          <w:b/>
          <w:bCs/>
          <w:sz w:val="24"/>
          <w:szCs w:val="24"/>
        </w:rPr>
      </w:pPr>
      <w:r w:rsidRPr="00F661C8">
        <w:rPr>
          <w:rFonts w:ascii="Times New Roman" w:hAnsi="Times New Roman" w:cs="Times New Roman"/>
          <w:b/>
          <w:bCs/>
          <w:sz w:val="24"/>
          <w:szCs w:val="24"/>
        </w:rPr>
        <w:tab/>
      </w:r>
    </w:p>
    <w:p w:rsidR="003865EE" w:rsidRPr="00F661C8" w:rsidRDefault="003865EE" w:rsidP="003865EE">
      <w:pPr>
        <w:snapToGrid w:val="0"/>
        <w:spacing w:after="0" w:line="240" w:lineRule="auto"/>
        <w:ind w:left="186" w:right="268"/>
        <w:rPr>
          <w:rFonts w:ascii="Times New Roman" w:hAnsi="Times New Roman" w:cs="Times New Roman"/>
          <w:b/>
          <w:sz w:val="24"/>
          <w:szCs w:val="24"/>
        </w:rPr>
      </w:pPr>
    </w:p>
    <w:p w:rsidR="003865EE" w:rsidRPr="00F661C8" w:rsidRDefault="003865EE" w:rsidP="003865EE">
      <w:pPr>
        <w:shd w:val="clear" w:color="auto" w:fill="FFFFFF"/>
        <w:spacing w:after="0" w:line="240" w:lineRule="auto"/>
        <w:jc w:val="both"/>
        <w:textAlignment w:val="baseline"/>
        <w:rPr>
          <w:rFonts w:ascii="Times New Roman" w:hAnsi="Times New Roman" w:cs="Times New Roman"/>
          <w:b/>
          <w:sz w:val="24"/>
          <w:szCs w:val="24"/>
        </w:rPr>
      </w:pPr>
      <w:r w:rsidRPr="00F661C8">
        <w:rPr>
          <w:rFonts w:ascii="Times New Roman" w:hAnsi="Times New Roman" w:cs="Times New Roman"/>
          <w:b/>
          <w:sz w:val="24"/>
          <w:szCs w:val="24"/>
        </w:rPr>
        <w:t>На втором этапе осуществляется формирующий и экспериментальный компонент работы, включающий апробацию и поэтапное внедрение разработанных подходов и методик.</w:t>
      </w:r>
    </w:p>
    <w:p w:rsidR="003865EE" w:rsidRPr="00F661C8" w:rsidRDefault="003865EE" w:rsidP="003865EE">
      <w:pPr>
        <w:shd w:val="clear" w:color="auto" w:fill="FFFFFF"/>
        <w:spacing w:after="0" w:line="240" w:lineRule="auto"/>
        <w:jc w:val="both"/>
        <w:textAlignment w:val="baseline"/>
        <w:rPr>
          <w:rFonts w:ascii="Times New Roman" w:hAnsi="Times New Roman" w:cs="Times New Roman"/>
          <w:sz w:val="24"/>
          <w:szCs w:val="24"/>
          <w:lang w:bidi="en-US"/>
        </w:rPr>
      </w:pPr>
      <w:r w:rsidRPr="00F661C8">
        <w:rPr>
          <w:rFonts w:ascii="Times New Roman" w:hAnsi="Times New Roman" w:cs="Times New Roman"/>
          <w:b/>
          <w:i/>
          <w:sz w:val="24"/>
          <w:szCs w:val="24"/>
        </w:rPr>
        <w:t>В 2024-</w:t>
      </w:r>
      <w:r w:rsidRPr="00F661C8">
        <w:rPr>
          <w:rFonts w:ascii="Times New Roman" w:hAnsi="Times New Roman" w:cs="Times New Roman"/>
          <w:sz w:val="24"/>
          <w:szCs w:val="24"/>
        </w:rPr>
        <w:t xml:space="preserve">2025 учебном году началась работа по выявлению преимуществ и недостатков внедрения STEM технологии в учебный процесс, оценка изменений в педагогических </w:t>
      </w:r>
      <w:r w:rsidRPr="00F661C8">
        <w:rPr>
          <w:rFonts w:ascii="Times New Roman" w:hAnsi="Times New Roman" w:cs="Times New Roman"/>
          <w:sz w:val="24"/>
          <w:szCs w:val="24"/>
        </w:rPr>
        <w:lastRenderedPageBreak/>
        <w:t xml:space="preserve">подходах, вызванных этим процессом; поиск основных направлений повышения результативности обучения; проведение отдельных элементов констатирующего эксперимента; проведение экспериментальной работы; </w:t>
      </w:r>
      <w:r w:rsidRPr="00F661C8">
        <w:rPr>
          <w:rFonts w:ascii="Times New Roman" w:hAnsi="Times New Roman" w:cs="Times New Roman"/>
          <w:sz w:val="24"/>
          <w:szCs w:val="24"/>
          <w:lang w:bidi="en-US"/>
        </w:rPr>
        <w:t xml:space="preserve">анализ, насколько обучающие материалы и оборудование STEM влияют на образовательный процесс и результаты обучения. </w:t>
      </w: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b/>
          <w:bCs/>
          <w:sz w:val="24"/>
          <w:szCs w:val="24"/>
        </w:rPr>
        <w:t xml:space="preserve">- </w:t>
      </w:r>
      <w:r w:rsidRPr="00F661C8">
        <w:rPr>
          <w:rFonts w:ascii="Times New Roman" w:hAnsi="Times New Roman" w:cs="Times New Roman"/>
          <w:sz w:val="24"/>
          <w:szCs w:val="24"/>
        </w:rPr>
        <w:t>Психологом Парфеновой О.С. проведено исследование, направленное на оценку морально-психологического климата в педагогическом коллективе. Результаты представлены на педагогическом совете. Диагностика позволила выявить актуальные психологические особенности взаимодействия внутри коллектива и определить зоны развития.</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№1: Насколько Вы чувствуете поддержку коллег?</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noProof/>
          <w:sz w:val="24"/>
          <w:szCs w:val="24"/>
          <w:lang w:eastAsia="ru-RU"/>
        </w:rPr>
        <w:drawing>
          <wp:inline distT="0" distB="0" distL="0" distR="0" wp14:anchorId="18D5A02A" wp14:editId="566E1A03">
            <wp:extent cx="5895340" cy="2889885"/>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5340" cy="288988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Преобладающее настроение в коллективе: 47,8% педагогов отметили наличие доброго и жизнерадостного настроения, что составляет значительную долю респондентов. Это свидетельствует о достаточно высоком уровне положительных эмоций и общей комфортности обстановки в коллективе.</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Степень согласия с утверждением: Среди согласившихся с данным утверждением выделяются две категории:</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 Полностью согласны: 11 педагогов (17,4%), что подтверждает сильную уверенность части коллектива в наличии хорошего настроения.</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 Скорее согласны: 4 педагога (около 6,4%) подтвердили наличие положительных моментов, но допускают возможность колебаний настроения.</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Трудности в оценке: Значительное количество педагогов (34,8%, 8 человек) выбрали вариант "трудно сказать", отмечая, что настроение бывает разным. Это отражает сложность однозначной оценки внутреннего самочувствия коллектива и подчеркивает важность учета индивидуальных особенностей восприятия.</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Общие 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Коллектив демонстрирует преобладание положительного эмоционального фона, однако присутствуют индивидуальные различия в восприятии текущего состояния. Для дальнейшего укрепления и развития благоприятного психологического климата рекомендуется организовать мероприятия, направленные на поддержание дружелюбия и активности членов коллектива, а также учитывать потребности тех, кто испытывает колебания настроения.</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 xml:space="preserve">Вопрос №2: Преобладает доброжелательность в отношениях, взаимные симпатии среди членов пед.коллектива. </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lastRenderedPageBreak/>
        <w:drawing>
          <wp:inline distT="0" distB="0" distL="0" distR="0" wp14:anchorId="58E8CC1D" wp14:editId="75EB6B5E">
            <wp:extent cx="5937885" cy="3011805"/>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7885" cy="301180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sz w:val="24"/>
          <w:szCs w:val="24"/>
        </w:rPr>
        <w:t>Проанализируем результаты второго вопроса, касающегося отношения педагогов к наличию доброжелательности и взаимной симпатии в коллективе: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Оценка отношений в коллективе: Подавляющее число педагогов (47,8%, 11 человек) заявили, что в коллективе преобладают добрые взаимоотношения и взаимная симпатия. Это показывает общую удовлетворённость межличностными контактами в коллективе.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Разделение мнений: Более трети педагогов (34,8%, 8 человек) склонны считать, что такие отношения чаще бывают положительными, но иногда возможны разногласия. Небольшая группа (13%, 3 человека) затрудняется однозначно оценить ситуацию, подчеркивая нестабильность отношений.</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Негативные мнения: Один педагог выразил мнение, что ситуация далеко не идеальна ("скорее не согласен"), что может указывать на возможные проблемы, влияющие на атмосферу в коллективе.</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Хотя большая часть педагогов оценивает отношения в коллективе как хорошие, имеются определённые сложности, которые нельзя игнорировать. Рекомендуется усилить усилия по укреплению единства коллектива, уделяя особое внимание вопросам, связанным с трудностями некоторых членов коллектива. Например, организация тренингов, развивающих коммуникативные навыки, может способствовать гармонизации взаимоотношений.</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 xml:space="preserve">Вопрос №3: В отношениях между группировками внутри коллектива существует взаимное расположение, понимание.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noProof/>
          <w:sz w:val="24"/>
          <w:szCs w:val="24"/>
          <w:lang w:eastAsia="ru-RU"/>
        </w:rPr>
        <w:lastRenderedPageBreak/>
        <w:drawing>
          <wp:inline distT="0" distB="0" distL="0" distR="0" wp14:anchorId="6382F87F" wp14:editId="32840A03">
            <wp:extent cx="5888990" cy="2853055"/>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8990" cy="285305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Рассмотрим результаты третьего вопроса, посвящённого отношениям между различными группами внутри педагогического коллектива: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Общая оценка: Большая часть педагогов (60,9%, 14 человек) уверены в существовании взаимного расположения и понимания между разными группами внутри коллектива. Это важный фактор стабильности и гармонии в коллективе.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Частичное согласие: Некоторое количество педагогов (21,7%, 5 человек) считают, что такое понимание существует, но выражено не столь ярко. Вероятно, это связано с наличием небольших противоречий или различиями в интересах различных подгрупп.</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Затруднения в оценке: Несколько педагогов (13%, 3 человека) заявляют, что отношения между группами разные и зависят от обстоятельств. Это указывает на потенциальные риски возникновения напряжённости в определенных ситуациях.</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Отклоняющиеся мнения: Единственный педагог (4,3%) указал, что такой расположенности и понимания недостаточно, что требует дополнительного внимания администрации школы.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Несмотря на наличие нескольких негативных оценок, общая картина остаётся положительной. Чтобы поддерживать стабильность и гармонию, целесообразно проводить регулярные встречи и обсуждения, позволяющие решать возникающие проблемы и укреплять взаимодействие между членами коллектива. Важно уделять внимание даже небольшим проблемам, возникающим между отдельными группами, чтобы предотвратить ухудшение ситуации.</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№4: Членам коллектива нравится вместе проводить время, участвовать в совместной деятельности</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noProof/>
          <w:sz w:val="24"/>
          <w:szCs w:val="24"/>
          <w:lang w:eastAsia="ru-RU"/>
        </w:rPr>
        <w:lastRenderedPageBreak/>
        <w:drawing>
          <wp:inline distT="0" distB="0" distL="0" distR="0" wp14:anchorId="0E80E1D2" wp14:editId="0163E8C5">
            <wp:extent cx="5681980" cy="26339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1980" cy="2633980"/>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Ответы четвёртого вопроса, касающегося желания педагогов совместно проводить время и участвовать в совместной деятельности:</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Высокий интерес к совместным мероприятиям: Примерно треть педагогов (34,8%, 8 человек) высказали полную заинтересованность в участии в совместных мероприятиях. Они видят ценность в общих действиях и получают удовольствие от совместного досуга.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Умеренный интерес: Почти столько же педагогов (30,4%, 7 человек) проявили умеренную склонность к участию в совместной деятельности, считая её важной частью жизни коллектива, но не абсолютной необходимостью.</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Проблемы в оценке: Часть педагогов (21,7%, 5 человек) затрудняются выразить своё отношение, указывая на разнообразие факторов, влияющих на желание взаимодействовать с коллегами вне профессиональной сферы.</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Небольшая негативная реакция: Двое педагогов (8,7%) оценили свою позицию как "скорее не согласен", показывая, что участие в совместной деятельности для них менее привлекательно.</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Минимальное негативное восприятие: Только один педагог (4,3%) выразил чёткое несогласие с идеей участия в совместных мероприятиях, демонстрируя нежелание вовлекаться в общественную жизнь коллектива.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Большинство педагогов демонстрируют положительное отношение к совместной деятельности, однако некоторая неопределённость и небольшой процент негативного восприятия указывают на необходимость дополнительной работы по усилению привлекательности общественных инициатив и укреплению связей внутри коллектива. Возможно, использование форматов мероприятий, позволяющих удовлетворить интересы всех категорий педагогов, могло бы повысить привлекательность коллективных действий.</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№5: Успехи или неудачи товарищей вызывают сопереживание, искреннее участие всех членов коллектива.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lastRenderedPageBreak/>
        <w:drawing>
          <wp:inline distT="0" distB="0" distL="0" distR="0" wp14:anchorId="70E578DF" wp14:editId="2E5B02C4">
            <wp:extent cx="5645150" cy="2566670"/>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5150" cy="2566670"/>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 6: . В коллективе с уважением относятся к мнению друг друга.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drawing>
          <wp:inline distT="0" distB="0" distL="0" distR="0" wp14:anchorId="7485F30A" wp14:editId="51C9BEAB">
            <wp:extent cx="5584190" cy="23717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4190" cy="237172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Проанализируем результаты шестого вопроса, связанного с отношением педагогов к уважению чужих мнений в коллективе:</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Уважение мнений: Основная масса педагогов (56,5%, 13 человек) отметила высокое уважение к различным позициям и мнениям коллег. Это важная составляющая эффективного взаимодействия и принятия управленческих решений.</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Ограниченная поддержка: Другая значительная часть педагогов (43,5%, 10 человек) выразила лишь ограниченное согласие с данной позицией, указывая на возможные ограничения или нерешённые вопросы в вопросах уважения мнений.</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Большая часть педагогов воспринимает коллектив как пространство, где ценится каждое мнение. Несмотря на отсутствие полного единодушия, показатели показывают значительный уровень уважения друг к другу. Для дальнейшего укрепления этого аспекта рекомендуется усиливать механизмы согласования позиций и формировать обстановку, в которой каждый член коллектива чувствует себя услышанным и понятым.</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№7:</w:t>
      </w:r>
      <w:r w:rsidRPr="00F661C8">
        <w:rPr>
          <w:rFonts w:ascii="Times New Roman" w:hAnsi="Times New Roman" w:cs="Times New Roman"/>
          <w:sz w:val="24"/>
          <w:szCs w:val="24"/>
        </w:rPr>
        <w:t xml:space="preserve"> </w:t>
      </w:r>
      <w:r w:rsidRPr="00F661C8">
        <w:rPr>
          <w:rFonts w:ascii="Times New Roman" w:hAnsi="Times New Roman" w:cs="Times New Roman"/>
          <w:i/>
          <w:sz w:val="24"/>
          <w:szCs w:val="24"/>
        </w:rPr>
        <w:t>Достижения и неудачи коллектива переживаются как свои собственные</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lastRenderedPageBreak/>
        <w:drawing>
          <wp:inline distT="0" distB="0" distL="0" distR="0" wp14:anchorId="43A47FA9" wp14:editId="18C2528F">
            <wp:extent cx="5962650" cy="28594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2650" cy="285940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i/>
          <w:sz w:val="24"/>
          <w:szCs w:val="24"/>
        </w:rPr>
        <w:t xml:space="preserve">Проанализируем результаты седьмого вопроса, посвященного переживаниям успехов и </w:t>
      </w:r>
      <w:r w:rsidRPr="00F661C8">
        <w:rPr>
          <w:rFonts w:ascii="Times New Roman" w:hAnsi="Times New Roman" w:cs="Times New Roman"/>
          <w:sz w:val="24"/>
          <w:szCs w:val="24"/>
        </w:rPr>
        <w:t>неудач коллектива: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Основные итоги: Около половины педагогов (47,8%, 11 человек) сообщили, что воспринимают успехи и неудачи коллектива близко к сердцу, хотя и не полностью идентифицируют их с собственными чувствами. Чуть меньше трети (34,8%, 8 человек) продемонстрировали максимальную солидарность, указав, что действительно ощущают успехи и провалы коллектива как личные.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Разнообразие реакций: Немалая часть педагогов (13%, 3 человека) дали нейтральный ответ, отметив, что эмоции варьируются в зависимости от конкретной ситуации. Еще меньшая группа (4,3%, 1 человек) заявила, что коллективные события не оказывают сильного влияния на личное состояние.</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Несмотря на доминирование положительного отношения к успехам и неудачам коллектива, присутствуют разночтения и различные уровни идентификации с общими делами. Администрация должна обратить внимание на необходимость усиления чувства принадлежности и солидарности, особенно среди тех педагогов, которые реже ассоциируют коллективные события со своими эмоциями. Возможны дополнительные инициативы по интеграции и сближению сотрудников.</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Вопрос№8:</w:t>
      </w:r>
      <w:r w:rsidRPr="00F661C8">
        <w:rPr>
          <w:rFonts w:ascii="Times New Roman" w:hAnsi="Times New Roman" w:cs="Times New Roman"/>
          <w:sz w:val="24"/>
          <w:szCs w:val="24"/>
        </w:rPr>
        <w:t xml:space="preserve"> </w:t>
      </w:r>
      <w:r w:rsidRPr="00F661C8">
        <w:rPr>
          <w:rFonts w:ascii="Times New Roman" w:hAnsi="Times New Roman" w:cs="Times New Roman"/>
          <w:i/>
          <w:sz w:val="24"/>
          <w:szCs w:val="24"/>
        </w:rPr>
        <w:t>В трудные минуты для коллектива происходит эмоциональное единение «один за всех и все за одного»</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drawing>
          <wp:inline distT="0" distB="0" distL="0" distR="0" wp14:anchorId="71E5FB75" wp14:editId="1EECAA99">
            <wp:extent cx="6023610" cy="2761615"/>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23610" cy="276161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sz w:val="24"/>
          <w:szCs w:val="24"/>
        </w:rPr>
        <w:lastRenderedPageBreak/>
        <w:t>Анализ результатов восьмого вопроса, рассматривающего реакцию педагогов на кризисные ситуации в коллективе: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Единое сообщество: Большинством голосов педагоги (69,6%, 16 человек) утверждают, что в сложных ситуациях проявляется чувство единой команды, что укрепляет дух коллектива и способствует решению проблем.</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Частичная солидарность: Несколько педагогов (21,7%, 5 человек) показали осторожную поддержку утверждения, подчёркивая возможную вариативность реакции в конкретных обстоятельствах.</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Индивидуальные особенности реагирования: Лишь небольшая группа (8,7%, 2 человека) признаёт, что их реакция может зависеть от характера кризиса и конкретного контекста.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Педагогическое сообщество характеризуется высоким уровнем эмоциональной устойчивости и поддержкой друг друга в непростые времена. Эта способность сплачиваться перед лицом трудностей является мощным ресурсом для преодоления препятствий и сохранения благополучия коллектива.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№9:</w:t>
      </w:r>
      <w:r w:rsidRPr="00F661C8">
        <w:rPr>
          <w:rFonts w:ascii="Times New Roman" w:hAnsi="Times New Roman" w:cs="Times New Roman"/>
          <w:sz w:val="24"/>
          <w:szCs w:val="24"/>
        </w:rPr>
        <w:t xml:space="preserve"> </w:t>
      </w:r>
      <w:r w:rsidRPr="00F661C8">
        <w:rPr>
          <w:rFonts w:ascii="Times New Roman" w:hAnsi="Times New Roman" w:cs="Times New Roman"/>
          <w:i/>
          <w:sz w:val="24"/>
          <w:szCs w:val="24"/>
        </w:rPr>
        <w:t>Чувство гордости за коллектив, если его отмечают руководители</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drawing>
          <wp:inline distT="0" distB="0" distL="0" distR="0" wp14:anchorId="7859630E" wp14:editId="183A0820">
            <wp:extent cx="6054090" cy="2664460"/>
            <wp:effectExtent l="0" t="0" r="381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4090" cy="2664460"/>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Давайте рассмотрим результаты девятого вопроса, касающегося ощущения гордости за коллектив:</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Высокое значение гордости: Преимущественное большинство педагогов (82,6%, 19 человек) подчеркнуло наличие чувства гордости за собственный коллектив. Это говорит о значимости самооценки и самоуважения, связанных с принадлежностью к группе.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Средняя степень одобрения: Оставшаяся часть педагогов (17,4%, 4 человека) высказала некоторую сдержанность в выражении гордости, вероятно отражающую субъективные факторы или обстоятельства, снижающие значимость общего успеха.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 Гордость за коллектив — мощный ресурс мотивации и удовлетворенности трудом.</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 Наличие единого позитивного восприятия собственного коллектива повышает самооценку и улучшает общее самочувствие педагогов.</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№10:</w:t>
      </w:r>
      <w:r w:rsidRPr="00F661C8">
        <w:rPr>
          <w:rFonts w:ascii="Times New Roman" w:hAnsi="Times New Roman" w:cs="Times New Roman"/>
          <w:sz w:val="24"/>
          <w:szCs w:val="24"/>
        </w:rPr>
        <w:t xml:space="preserve"> </w:t>
      </w:r>
      <w:r w:rsidRPr="00F661C8">
        <w:rPr>
          <w:rFonts w:ascii="Times New Roman" w:hAnsi="Times New Roman" w:cs="Times New Roman"/>
          <w:i/>
          <w:sz w:val="24"/>
          <w:szCs w:val="24"/>
        </w:rPr>
        <w:t>Коллектив активен, полон энергии</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lastRenderedPageBreak/>
        <w:drawing>
          <wp:inline distT="0" distB="0" distL="0" distR="0" wp14:anchorId="055666CE" wp14:editId="5EB2A2A2">
            <wp:extent cx="5788800" cy="2397204"/>
            <wp:effectExtent l="0" t="0" r="254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97699" cy="2400889"/>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Анализ результатов десятого вопроса, затрагивающего энергетику и активность педагогического коллектива:</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Активность и энергия: Большая часть педагогов (56,5%, 13 человек) уверенно утверждает, что коллектив энергичен и активен. Это означает, что образовательное учреждение обладает необходимым потенциалом для динамичного развития и успешной реализации образовательных целей.</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Разделённое мнение: Пятая часть педагогов (21,7%, 5 человек) проявляет сомнение, полагая, что активность коллектива зависит от внешних факторов и обстоятельств. Ещё одна такая же группа (21,7%, 5 человек) придерживается промежуточной точки зрения, предполагая зависимость активности от различных ситуаций.</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Нет инертности: Ни один педагог не заявил о пассивности коллектива, что свидетельствует о высокой степени готовности педагогов активно действовать и вносить вклад в развитие образовательной среды.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Коллектив отличается высокой степенью внутренней энергетики и готовности к активным действиям. Руководству необходимо поддерживать и развивать такую динамику, создавая условия для максимального раскрытия потенциала каждого члена коллектива.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№11:</w:t>
      </w:r>
      <w:r w:rsidRPr="00F661C8">
        <w:rPr>
          <w:rFonts w:ascii="Times New Roman" w:hAnsi="Times New Roman" w:cs="Times New Roman"/>
          <w:sz w:val="24"/>
          <w:szCs w:val="24"/>
        </w:rPr>
        <w:t xml:space="preserve"> </w:t>
      </w:r>
      <w:r w:rsidRPr="00F661C8">
        <w:rPr>
          <w:rFonts w:ascii="Times New Roman" w:hAnsi="Times New Roman" w:cs="Times New Roman"/>
          <w:i/>
          <w:sz w:val="24"/>
          <w:szCs w:val="24"/>
        </w:rPr>
        <w:t>Участливо и доброжелательно относятся к новым членам коллектива, помогают им освоиться в коллективе</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drawing>
          <wp:inline distT="0" distB="0" distL="0" distR="0" wp14:anchorId="06160ABB" wp14:editId="16A64E4D">
            <wp:extent cx="6108700" cy="2853055"/>
            <wp:effectExtent l="0" t="0" r="6350"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08700" cy="285305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lastRenderedPageBreak/>
        <w:t>Проанализируем результаты одиннадцатого вопроса, исследующего отношение педагогов к новым сотрудникам:</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Приём новичков: Основной массив педагогов (65,2%, 15 человек) отметил доброжелательное отношение и активное содействие новым членам коллектива. Это помогает быстрее адаптироваться новым специалистам и интегрироваться в рабочий процесс.</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Частично позитивное восприятие: Определённая доля педагогов (26,1%, 6 человек) показала осторожную поддержку идеи активного включения новых специалистов, возможно, исходя из личных предпочтений или опыта.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Незначительная неопределённость: Отдельные педагоги (4,3%, 1 человек) обозначили некоторое колебание в отношении новоприбывших, пояснив, что отношение варьируется в зависимости от личности нового сотрудника.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Очень редкая критика: Одинокий голос (4,3%, 1 человек) высказал точку зрения, согласно которой помощь новому сотруднику предоставляется выборочно и непостоянно.</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Подавляющая часть педагогов проявляет заботливое и внимательное отношение к новым членам коллектива, помогая им успешно освоиться в новой среде. Такое поведение существенно упрощает адаптацию новых сотрудников и создаёт предпосылки для быстрого установления эффективных рабочих контактов.</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№12: Совместные дела увлекают всех, велико желание работать коллективно</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drawing>
          <wp:inline distT="0" distB="0" distL="0" distR="0" wp14:anchorId="05169374" wp14:editId="4E237473">
            <wp:extent cx="6010910" cy="2664460"/>
            <wp:effectExtent l="0" t="0" r="889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10910" cy="2664460"/>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Результаты двенадцатого вопроса, касающегося увлечённости преподавателей совместными проектами и желанием работать коллективно:</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Заинтересованность в совместной работе: Примерно половина педагогов (43,5%, 10 человек) выразили уверенное стремление к коллективной деятельности, высоко оценив значимость совместных проектов.</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Полная поддержка: Третью часть педагогов (34,8%, 8 человек) объединяет полная убежденность в преимуществах коллективной работы и сильная приверженность таким начинаниям.</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Недостаточная ясность: Пятеро педагогов (21,7%) испытывали сомнения, ссылаясь на переменность своей заинтересованности в коллективных проектах.</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Отдельная точка зрения: Один педагог выступил противником идеи коллективной работы, настаивая на индивидуальном подходе и личном интересе.</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 Совместные проекты вызывают живой отклик большинства педагогов, создаётся впечатление активной вовлечённости в общие дела.</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 Нечёткость восприятия возникает у некоторой доли педагогов, чьи взгляды колеблются в зависимости от обстоятельств.</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lastRenderedPageBreak/>
        <w:t>- Одна единственная оппозиция демонстрирует неприятие коллективизма, предпочитая самостоятельные решения.</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Вопрос №13: В коллективе существует справедливое отношение ко всем членам, поддерживают слабых, выступают в их защиту</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noProof/>
          <w:sz w:val="24"/>
          <w:szCs w:val="24"/>
          <w:lang w:eastAsia="ru-RU"/>
        </w:rPr>
        <w:drawing>
          <wp:inline distT="0" distB="0" distL="0" distR="0" wp14:anchorId="4137392B" wp14:editId="7E98F4D8">
            <wp:extent cx="5937885" cy="2792095"/>
            <wp:effectExtent l="0" t="0" r="5715"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7885" cy="2792095"/>
                    </a:xfrm>
                    <a:prstGeom prst="rect">
                      <a:avLst/>
                    </a:prstGeom>
                    <a:noFill/>
                  </pic:spPr>
                </pic:pic>
              </a:graphicData>
            </a:graphic>
          </wp:inline>
        </w:drawing>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Последний вопрос касается принципов справедливости и поддержки слабых членов коллектива: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Абсолютное согласие: Более половины педагогов (47,8%, 11 человек) абсолютно убеждены в том, что в коллективе царят принципы равенства и заботы о каждом члене коллектива.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Определённое одобрение: Третья часть педагогов (39,1%, 9 человек) поддерживает идею справедливости, однако выражает осторожность в отношении повсеместности такого подхода.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Недостаточно ясно: Два педагога (8,7%) находятся в замешательстве, говоря, что справедливость реализуется не постоянно и зависит от конкретных обстоятельств.</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Иная позиция: Единичный голос (4,3%, 1 человек) выступает против концепции всеобщей защиты и поддержки, подозревая проявления несправедливости.</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Выводы:</w:t>
      </w:r>
    </w:p>
    <w:p w:rsidR="003865EE" w:rsidRPr="00F661C8" w:rsidRDefault="003865EE" w:rsidP="003865EE">
      <w:pPr>
        <w:spacing w:after="0" w:line="240" w:lineRule="auto"/>
        <w:jc w:val="both"/>
        <w:rPr>
          <w:rFonts w:ascii="Times New Roman" w:hAnsi="Times New Roman" w:cs="Times New Roman"/>
          <w:i/>
          <w:sz w:val="24"/>
          <w:szCs w:val="24"/>
        </w:rPr>
      </w:pPr>
      <w:r w:rsidRPr="00F661C8">
        <w:rPr>
          <w:rFonts w:ascii="Times New Roman" w:hAnsi="Times New Roman" w:cs="Times New Roman"/>
          <w:i/>
          <w:sz w:val="24"/>
          <w:szCs w:val="24"/>
        </w:rPr>
        <w:t>Идея справедливого отношения поддерживается большинством педагогов, однако присутствуют элементы неуверенности и скептические голоса. Администраторы и руководство учреждения должны предпринять шаги по разъяснению принципов справедливости и поддержке слабых, исключая любые сомнения и размытые представления.</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В результате изучения ответов педагогов на поставленные вопросы были выявлены важные аспекты морально-психологического климата в коллективе. Рассмотрим обобщённые выводы и соответствующие рекомендации.</w:t>
      </w:r>
    </w:p>
    <w:p w:rsidR="00F661C8" w:rsidRPr="00F661C8" w:rsidRDefault="00F661C8" w:rsidP="003865EE">
      <w:pPr>
        <w:spacing w:after="0" w:line="240" w:lineRule="auto"/>
        <w:jc w:val="both"/>
        <w:rPr>
          <w:rFonts w:ascii="Times New Roman" w:hAnsi="Times New Roman" w:cs="Times New Roman"/>
          <w:i/>
          <w:sz w:val="24"/>
          <w:szCs w:val="24"/>
        </w:rPr>
      </w:pPr>
    </w:p>
    <w:p w:rsidR="003865EE" w:rsidRPr="00F661C8" w:rsidRDefault="003865EE" w:rsidP="003865EE">
      <w:pPr>
        <w:spacing w:after="0" w:line="240" w:lineRule="auto"/>
        <w:jc w:val="both"/>
        <w:rPr>
          <w:rFonts w:ascii="Times New Roman" w:hAnsi="Times New Roman" w:cs="Times New Roman"/>
          <w:b/>
          <w:i/>
          <w:sz w:val="24"/>
          <w:szCs w:val="24"/>
        </w:rPr>
      </w:pPr>
      <w:r w:rsidRPr="00F661C8">
        <w:rPr>
          <w:rFonts w:ascii="Times New Roman" w:hAnsi="Times New Roman" w:cs="Times New Roman"/>
          <w:b/>
          <w:i/>
          <w:sz w:val="24"/>
          <w:szCs w:val="24"/>
        </w:rPr>
        <w:t>Общие выводы:</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1. Эмоциональный фон и атмосфера в коллективе: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Большинство педагогов отмечают преобладание позитивных чувств и доброжелательной атмосферы в коллективе. Комфортная среда способствует эффективному сотрудничеству и снижает уровень стресса.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2. Организация и распределение обязанностей: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Рабочий процесс хорошо структурирован, большинство педагогов довольны своим положением и функциями. Признаки напряжения и неудовлетворённости незначительны.</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3. Эффективность внутренних коммуникаций: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lastRenderedPageBreak/>
        <w:t xml:space="preserve">   Доверие и открытость между сотрудниками высокая, общение осуществляется свободно и открыто. Проблемы могут возникать в коммуникации с руководством, что заслуживает отдельного внимания.</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4. Финансовая мотивация и оплата труда: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Финансовые вопросы остаются актуальной проблемой для небольшого числа педагогов, что вызывает недовольство и напряжение.</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5. Корпоративная культура и сплочённость: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Коллектив отличает сильное чувство общности и высокие показатели доверия. Поощряется помощь новым сотрудникам и поддержка слабых членов коллектива.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6. Участие в совместной деятельности: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Участники охотно участвуют в совместных делах, испытывая радость от общей работы и желая большего взаимодействия.</w:t>
      </w:r>
    </w:p>
    <w:p w:rsidR="003865EE" w:rsidRPr="00F661C8" w:rsidRDefault="003865EE" w:rsidP="003865EE">
      <w:pPr>
        <w:spacing w:after="0" w:line="240" w:lineRule="auto"/>
        <w:jc w:val="both"/>
        <w:rPr>
          <w:rFonts w:ascii="Times New Roman" w:hAnsi="Times New Roman" w:cs="Times New Roman"/>
          <w:b/>
          <w:i/>
          <w:sz w:val="24"/>
          <w:szCs w:val="24"/>
        </w:rPr>
      </w:pPr>
      <w:r w:rsidRPr="00F661C8">
        <w:rPr>
          <w:rFonts w:ascii="Times New Roman" w:hAnsi="Times New Roman" w:cs="Times New Roman"/>
          <w:b/>
          <w:i/>
          <w:sz w:val="24"/>
          <w:szCs w:val="24"/>
        </w:rPr>
        <w:t>Рекомендации:</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1. Укрепление позитивного эмоционального климата: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Продолжаем развивать дружеские и тёплые отношения между всеми участниками коллектива. Проводите тимбилдинг и другие мероприятия, способствующие укреплению дружбы и доверию.</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2. Создание открытой платформы для обмена информацией: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Улучшить каналы передачи информации и обратную связь, организуя регулярные собрания и обсуждения, чтобы уменьшить барьеры в общении с руководством.</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3. Работа над финансовой системой мотивации: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Проанализировать существующую систему оплаты труда и предложите изменения, способные увеличить финансовую мотивацию и снизить стрессовую нагрузку.</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4. Формирование единых ценностей и миссии: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Разрабатать и внедряйте стратегию развития корпоративной культуры, основанную на общих ценностях и миссиях, способствующих сплочённому функционированию коллектива.</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5. Интеграция новых сотрудников: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Организовать программы адаптации и наставничества для вновь прибывших педагогов, обеспечив быстрое включение в рабочий процесс и снижение тревожности.</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6. Развитие практики взаимопомощи и поддержки:  </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xml:space="preserve">   Стимулировать проявление сочувствия и помощи в коллективе, предоставляя поддержку тем, кому это необходимо.</w:t>
      </w:r>
    </w:p>
    <w:p w:rsidR="003865EE" w:rsidRPr="00F661C8" w:rsidRDefault="003865EE" w:rsidP="003865EE">
      <w:pPr>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Эти меры помогут сохранить и развить благоприятный морально-психологический климат в коллективе, способствуя дальнейшему профессиональному росту и повышению эффективности учебного заведения.</w:t>
      </w:r>
    </w:p>
    <w:p w:rsidR="003865EE" w:rsidRPr="00F661C8" w:rsidRDefault="003865EE" w:rsidP="003865EE">
      <w:pPr>
        <w:spacing w:after="0" w:line="240" w:lineRule="auto"/>
        <w:jc w:val="both"/>
        <w:rPr>
          <w:rFonts w:ascii="Times New Roman" w:hAnsi="Times New Roman" w:cs="Times New Roman"/>
          <w:sz w:val="24"/>
          <w:szCs w:val="24"/>
        </w:rPr>
      </w:pPr>
    </w:p>
    <w:p w:rsidR="003865EE" w:rsidRPr="00F661C8" w:rsidRDefault="003865EE" w:rsidP="003865EE">
      <w:pPr>
        <w:shd w:val="clear" w:color="auto" w:fill="FFFFFF"/>
        <w:spacing w:after="0" w:line="240" w:lineRule="auto"/>
        <w:jc w:val="both"/>
        <w:rPr>
          <w:rFonts w:ascii="Times New Roman" w:hAnsi="Times New Roman" w:cs="Times New Roman"/>
          <w:sz w:val="24"/>
          <w:szCs w:val="24"/>
        </w:rPr>
      </w:pPr>
      <w:r w:rsidRPr="00F661C8">
        <w:rPr>
          <w:rFonts w:ascii="Times New Roman" w:hAnsi="Times New Roman" w:cs="Times New Roman"/>
          <w:sz w:val="24"/>
          <w:szCs w:val="24"/>
        </w:rPr>
        <w:t>- Учителями информатики Надыровой И.В, Ивановой И.Е. Описан опыт преподавания анимации в рамках курса по разработке игр, акцент сделан на развитие алгоритмического мышления у обучающихся. Доклад «Формирование алгоритмического мышления через направление Animation курса Game Development представлен на педагогическом совете.</w:t>
      </w:r>
    </w:p>
    <w:p w:rsidR="003865EE" w:rsidRPr="00F661C8" w:rsidRDefault="003865EE" w:rsidP="003865EE">
      <w:pPr>
        <w:shd w:val="clear" w:color="auto" w:fill="FFFFFF"/>
        <w:spacing w:after="0" w:line="240" w:lineRule="auto"/>
        <w:jc w:val="both"/>
        <w:rPr>
          <w:rFonts w:ascii="Times New Roman" w:hAnsi="Times New Roman" w:cs="Times New Roman"/>
          <w:b/>
          <w:bCs/>
          <w:sz w:val="24"/>
          <w:szCs w:val="24"/>
        </w:rPr>
      </w:pPr>
      <w:r w:rsidRPr="00F661C8">
        <w:rPr>
          <w:rFonts w:ascii="Times New Roman" w:hAnsi="Times New Roman" w:cs="Times New Roman"/>
          <w:sz w:val="24"/>
          <w:szCs w:val="24"/>
        </w:rPr>
        <w:t>- Учителями казахского языка Аленовой К.Б., Ахметовой А.М. Презентован опыт межпредметной интеграции в рамках STEAM-подхода, раскрыты механизмы объединения предметов гуманитарного и естественнонаучного циклов. Выступление «Интеграция наук на уроках: опыт внедрения STEAM-образования» презентовано на педагогическом совете.</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hAnsi="Times New Roman" w:cs="Times New Roman"/>
          <w:b/>
          <w:bCs/>
          <w:sz w:val="24"/>
          <w:szCs w:val="24"/>
        </w:rPr>
        <w:t xml:space="preserve">- </w:t>
      </w:r>
      <w:r w:rsidRPr="00F661C8">
        <w:rPr>
          <w:rFonts w:ascii="Times New Roman" w:eastAsia="Times New Roman" w:hAnsi="Times New Roman" w:cs="Times New Roman"/>
          <w:sz w:val="24"/>
          <w:szCs w:val="24"/>
          <w:lang w:eastAsia="ru-RU"/>
        </w:rPr>
        <w:t xml:space="preserve">В рамках мастер-класса </w:t>
      </w:r>
      <w:r w:rsidRPr="00F661C8">
        <w:rPr>
          <w:rFonts w:ascii="Times New Roman" w:eastAsia="Times New Roman" w:hAnsi="Times New Roman" w:cs="Times New Roman"/>
          <w:b/>
          <w:bCs/>
          <w:sz w:val="24"/>
          <w:szCs w:val="24"/>
          <w:lang w:eastAsia="ru-RU"/>
        </w:rPr>
        <w:t>«</w:t>
      </w:r>
      <w:r w:rsidRPr="00F661C8">
        <w:rPr>
          <w:rFonts w:ascii="Times New Roman" w:eastAsia="Times New Roman" w:hAnsi="Times New Roman" w:cs="Times New Roman"/>
          <w:bCs/>
          <w:sz w:val="24"/>
          <w:szCs w:val="24"/>
          <w:lang w:eastAsia="ru-RU"/>
        </w:rPr>
        <w:t>Формирование исследовательских навыков через применение STEM-технологий на уроках ЕМЦ»</w:t>
      </w:r>
      <w:r w:rsidRPr="00F661C8">
        <w:rPr>
          <w:rFonts w:ascii="Times New Roman" w:eastAsia="Times New Roman" w:hAnsi="Times New Roman" w:cs="Times New Roman"/>
          <w:sz w:val="24"/>
          <w:szCs w:val="24"/>
          <w:lang w:eastAsia="ru-RU"/>
        </w:rPr>
        <w:t xml:space="preserve"> были изучены подходы к развитию исследовательской деятельности обучающихся посредством внедрения STEM-технологий на уроках естественно-математического цикла. Участникам были представлены практические кейсы, иллюстрирующие, как интеграция элементов науки, технологии, инженерии и математики способствует формированию у школьников навыков самостоятельного поиска, анализа и интерпретации информации.</w:t>
      </w:r>
      <w:r w:rsidRPr="00F661C8">
        <w:rPr>
          <w:rFonts w:ascii="Times New Roman" w:eastAsia="Times New Roman" w:hAnsi="Times New Roman" w:cs="Times New Roman"/>
          <w:sz w:val="24"/>
          <w:szCs w:val="24"/>
          <w:lang w:eastAsia="ru-RU"/>
        </w:rPr>
        <w:br/>
      </w:r>
      <w:r w:rsidRPr="00F661C8">
        <w:rPr>
          <w:rFonts w:ascii="Times New Roman" w:eastAsia="Times New Roman" w:hAnsi="Times New Roman" w:cs="Times New Roman"/>
          <w:sz w:val="24"/>
          <w:szCs w:val="24"/>
          <w:lang w:eastAsia="ru-RU"/>
        </w:rPr>
        <w:lastRenderedPageBreak/>
        <w:t>Данные материалы были разработаны и представлены педагогами Гусаренко О.В. и Вичкановой О.В. в рамках мастер-класса, проведённого на базе образовательного учреждения.</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xml:space="preserve">- В ходе мастер-класса </w:t>
      </w:r>
      <w:r w:rsidRPr="00F661C8">
        <w:rPr>
          <w:rFonts w:ascii="Times New Roman" w:eastAsia="Times New Roman" w:hAnsi="Times New Roman" w:cs="Times New Roman"/>
          <w:bCs/>
          <w:sz w:val="24"/>
          <w:szCs w:val="24"/>
          <w:lang w:eastAsia="ru-RU"/>
        </w:rPr>
        <w:t>«Карта как один из элементов развития STEAM-навыков на уроках истории»</w:t>
      </w:r>
      <w:r w:rsidRPr="00F661C8">
        <w:rPr>
          <w:rFonts w:ascii="Times New Roman" w:eastAsia="Times New Roman" w:hAnsi="Times New Roman" w:cs="Times New Roman"/>
          <w:sz w:val="24"/>
          <w:szCs w:val="24"/>
          <w:lang w:eastAsia="ru-RU"/>
        </w:rPr>
        <w:t xml:space="preserve"> было рассмотрено применение картографических материалов как эффективного инструмента для развития пространственного и логического мышления учащихся. Особое внимание уделено роли карт в формировании междисциплинарных навыков в контексте STEAM-подхода, а также способам интеграции географической, исторической и аналитической информации в образовательный процесс.</w:t>
      </w:r>
      <w:r w:rsidRPr="00F661C8">
        <w:rPr>
          <w:rFonts w:ascii="Times New Roman" w:eastAsia="Times New Roman" w:hAnsi="Times New Roman" w:cs="Times New Roman"/>
          <w:sz w:val="24"/>
          <w:szCs w:val="24"/>
          <w:lang w:eastAsia="ru-RU"/>
        </w:rPr>
        <w:br/>
        <w:t>Исследование и практическая апробация методик были представлены учителем истории Азикеновой О.Е. в рамках профессионального мастер-класса, ориентированного на педагогов гуманитарного направления.</w:t>
      </w:r>
    </w:p>
    <w:p w:rsidR="00F661C8" w:rsidRPr="00F661C8" w:rsidRDefault="00F661C8" w:rsidP="003865EE">
      <w:pPr>
        <w:shd w:val="clear" w:color="auto" w:fill="FFFFFF"/>
        <w:spacing w:after="0" w:line="240" w:lineRule="auto"/>
        <w:jc w:val="both"/>
        <w:rPr>
          <w:rFonts w:ascii="Times New Roman" w:hAnsi="Times New Roman" w:cs="Times New Roman"/>
          <w:b/>
          <w:bCs/>
          <w:sz w:val="24"/>
          <w:szCs w:val="24"/>
        </w:rPr>
      </w:pPr>
    </w:p>
    <w:p w:rsidR="003865EE" w:rsidRPr="00F661C8" w:rsidRDefault="003865EE" w:rsidP="003865EE">
      <w:pPr>
        <w:shd w:val="clear" w:color="auto" w:fill="FFFFFF"/>
        <w:spacing w:after="0" w:line="240" w:lineRule="auto"/>
        <w:jc w:val="both"/>
        <w:rPr>
          <w:rFonts w:ascii="Times New Roman" w:hAnsi="Times New Roman" w:cs="Times New Roman"/>
          <w:b/>
          <w:bCs/>
          <w:sz w:val="24"/>
          <w:szCs w:val="24"/>
        </w:rPr>
      </w:pPr>
      <w:r w:rsidRPr="00F661C8">
        <w:rPr>
          <w:rFonts w:ascii="Times New Roman" w:hAnsi="Times New Roman" w:cs="Times New Roman"/>
          <w:b/>
          <w:bCs/>
          <w:sz w:val="24"/>
          <w:szCs w:val="24"/>
        </w:rPr>
        <w:t>Заключение:</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Таким образом мероприятия</w:t>
      </w:r>
      <w:r w:rsidRPr="00F661C8">
        <w:rPr>
          <w:rFonts w:ascii="Times New Roman" w:hAnsi="Times New Roman" w:cs="Times New Roman"/>
          <w:b/>
          <w:i/>
          <w:sz w:val="24"/>
          <w:szCs w:val="24"/>
        </w:rPr>
        <w:t xml:space="preserve"> формирующего и </w:t>
      </w:r>
      <w:r w:rsidRPr="00F661C8">
        <w:rPr>
          <w:rFonts w:ascii="Times New Roman" w:hAnsi="Times New Roman" w:cs="Times New Roman"/>
          <w:b/>
          <w:sz w:val="24"/>
          <w:szCs w:val="24"/>
        </w:rPr>
        <w:t>э</w:t>
      </w:r>
      <w:r w:rsidRPr="00F661C8">
        <w:rPr>
          <w:rFonts w:ascii="Times New Roman" w:hAnsi="Times New Roman" w:cs="Times New Roman"/>
          <w:b/>
          <w:i/>
          <w:iCs/>
          <w:sz w:val="24"/>
          <w:szCs w:val="24"/>
        </w:rPr>
        <w:t>кспериментального</w:t>
      </w:r>
      <w:r w:rsidR="00F661C8">
        <w:rPr>
          <w:rFonts w:ascii="Times New Roman" w:eastAsia="Times New Roman" w:hAnsi="Times New Roman" w:cs="Times New Roman"/>
          <w:sz w:val="24"/>
          <w:szCs w:val="24"/>
          <w:lang w:eastAsia="ru-RU"/>
        </w:rPr>
        <w:t xml:space="preserve"> этапа  в 2025-2026</w:t>
      </w:r>
      <w:r w:rsidRPr="00F661C8">
        <w:rPr>
          <w:rFonts w:ascii="Times New Roman" w:eastAsia="Times New Roman" w:hAnsi="Times New Roman" w:cs="Times New Roman"/>
          <w:sz w:val="24"/>
          <w:szCs w:val="24"/>
          <w:lang w:eastAsia="ru-RU"/>
        </w:rPr>
        <w:t>учебном году продемонстрировали высокий уровень профессиональной активности педагогического коллектива и актуальность рассматриваемых тем, связанных с внедрением STEM и STEAM-технологий в образовательный процесс. Были представлены обоснованные педагогические подходы, практические кейсы, результаты диагностик и методические наработки, отражающие современные тенденции в области интегративного и опережающего образования.</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Особое внимание участников было сосредоточено на:</w:t>
      </w:r>
    </w:p>
    <w:p w:rsidR="003865EE" w:rsidRPr="00F661C8" w:rsidRDefault="003865EE" w:rsidP="003865EE">
      <w:pPr>
        <w:numPr>
          <w:ilvl w:val="0"/>
          <w:numId w:val="24"/>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педагогических возможностях STEAM-подхода для формирования метапредметных и речевых компетенций;</w:t>
      </w:r>
    </w:p>
    <w:p w:rsidR="003865EE" w:rsidRPr="00F661C8" w:rsidRDefault="003865EE" w:rsidP="003865EE">
      <w:pPr>
        <w:numPr>
          <w:ilvl w:val="0"/>
          <w:numId w:val="24"/>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актуальности развития алгоритмического и исследовательского мышления у обучающихся;</w:t>
      </w:r>
    </w:p>
    <w:p w:rsidR="003865EE" w:rsidRPr="00F661C8" w:rsidRDefault="003865EE" w:rsidP="003865EE">
      <w:pPr>
        <w:numPr>
          <w:ilvl w:val="0"/>
          <w:numId w:val="24"/>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значимости интеграции гуманитарных и технических дисциплин;</w:t>
      </w:r>
    </w:p>
    <w:p w:rsidR="003865EE" w:rsidRPr="00F661C8" w:rsidRDefault="003865EE" w:rsidP="003865EE">
      <w:pPr>
        <w:numPr>
          <w:ilvl w:val="0"/>
          <w:numId w:val="24"/>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необходимости создания положительного морально-психологического климата в педагогическом коллективе как основы эффективной командной работы.</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Все представленные выступления и мастер-классы подтвердили перспективность STEAM-подхода как инструмента повышения качества образования и развития ключевых навыков XXI века.</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Перспективы реализации программы ОЭР</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Результаты проведённых мероприятий в рамках программы опытно-экспериментальной работы (ОЭР) подтверждают значительный потенциал STEM-подхода в трансформации образовательного процесса. На основе полученных данных обозначены приоритетные направления дальнейшего научного сопровождения внедрения STEM-технологий в систему образования.</w:t>
      </w:r>
    </w:p>
    <w:p w:rsidR="003865EE" w:rsidRPr="00F661C8" w:rsidRDefault="003865EE" w:rsidP="003865EE">
      <w:pPr>
        <w:numPr>
          <w:ilvl w:val="0"/>
          <w:numId w:val="25"/>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Анализ влияния STEM-технологий на учебный процесс</w:t>
      </w:r>
      <w:r w:rsidRPr="00F661C8">
        <w:rPr>
          <w:rFonts w:ascii="Times New Roman" w:eastAsia="Times New Roman" w:hAnsi="Times New Roman" w:cs="Times New Roman"/>
          <w:sz w:val="24"/>
          <w:szCs w:val="24"/>
          <w:lang w:eastAsia="ru-RU"/>
        </w:rPr>
        <w:br/>
        <w:t>Дальнейшая реализация программы ОЭР позволит углублённо исследовать влияние STEM-компонентов на образовательные результаты. Особое внимание будет уделено изучению того, как междисциплинарные подходы и технологические инновации способствуют улучшению понимания учебного материала, развитию навыков решения комплексных задач и формированию прикладных знаний.</w:t>
      </w:r>
    </w:p>
    <w:p w:rsidR="003865EE" w:rsidRPr="00F661C8" w:rsidRDefault="003865EE" w:rsidP="003865EE">
      <w:pPr>
        <w:numPr>
          <w:ilvl w:val="0"/>
          <w:numId w:val="25"/>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Оценка психологических, когнитивных и социальных эффектов</w:t>
      </w:r>
      <w:r w:rsidRPr="00F661C8">
        <w:rPr>
          <w:rFonts w:ascii="Times New Roman" w:eastAsia="Times New Roman" w:hAnsi="Times New Roman" w:cs="Times New Roman"/>
          <w:sz w:val="24"/>
          <w:szCs w:val="24"/>
          <w:lang w:eastAsia="ru-RU"/>
        </w:rPr>
        <w:br/>
        <w:t>Запланированы исследования, направленные на выявление взаимосвязи между применением STEM-методик и изменениями в учебной мотивации, уровне когнитивной активности, критического мышления, а также формированием навыков коллективного взаимодействия. Будет проведён комплексный анализ, включающий психологическую диагностику и наблюдение за динамикой учебного поведения учащихся.</w:t>
      </w:r>
    </w:p>
    <w:p w:rsidR="003865EE" w:rsidRPr="00F661C8" w:rsidRDefault="003865EE" w:rsidP="003865EE">
      <w:pPr>
        <w:numPr>
          <w:ilvl w:val="0"/>
          <w:numId w:val="25"/>
        </w:num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lastRenderedPageBreak/>
        <w:t>Прогностический вектор STEM-исследований</w:t>
      </w:r>
      <w:r w:rsidRPr="00F661C8">
        <w:rPr>
          <w:rFonts w:ascii="Times New Roman" w:eastAsia="Times New Roman" w:hAnsi="Times New Roman" w:cs="Times New Roman"/>
          <w:sz w:val="24"/>
          <w:szCs w:val="24"/>
          <w:lang w:eastAsia="ru-RU"/>
        </w:rPr>
        <w:br/>
        <w:t>Одна из ключевых задач дальнейших научных изысканий — выявление перспективных направлений развития STEM-образования. Анализ текущих тенденций и практик позволит не только оценить эффективность существующих подходов, но и спрогнозировать эволюцию образовательных стратегий, ориентированных на формирование универсальных компетенций будущего.</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Научно-педагогическое обоснование значимости STEM-образования</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STEM-образование в настоящее время рассматривается как одно из наиболее приоритетных и перспективных направлений развития системы образования в XXI веке. Его внедрение обеспечивает повышение практико-ориентированности учебного процесса, способствует формированию у учащихся функциональной грамотности, а также готовности к профессиональной самореализации в условиях высокотехнологичного общества.</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Интегративный характер STEM-обучения основан на синтезе инженерного мышления, научных знаний, математических методов и современных технологий. В рамках данного подхода освоение учебных дисциплин происходит в контексте реальных жизненных задач, что усиливает мотивационный компонент и способствует развитию навыков межпредметного анализа и проектной деятельности.</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Ключевые преимущества STEM-подхода</w:t>
      </w:r>
      <w:r w:rsidRPr="00F661C8">
        <w:rPr>
          <w:rFonts w:ascii="Times New Roman" w:eastAsia="Times New Roman" w:hAnsi="Times New Roman" w:cs="Times New Roman"/>
          <w:sz w:val="24"/>
          <w:szCs w:val="24"/>
          <w:lang w:eastAsia="ru-RU"/>
        </w:rPr>
        <w:t xml:space="preserve"> включают:</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развитие критического и системного мышления;</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умение применять знания в реальных и смоделированных ситуациях;</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формирование навыков коммуникации и работы в команде;</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повышение интереса к инженерно-техническим профессиям;</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поддержка креативного и инновационного мышления;</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sz w:val="24"/>
          <w:szCs w:val="24"/>
          <w:lang w:eastAsia="ru-RU"/>
        </w:rPr>
        <w:t>- ориентация на интеграцию образования и будущей профессиональной карьеры.</w:t>
      </w:r>
    </w:p>
    <w:p w:rsidR="003865EE" w:rsidRPr="00F661C8" w:rsidRDefault="003865EE" w:rsidP="003865EE">
      <w:pPr>
        <w:spacing w:after="0" w:line="240" w:lineRule="auto"/>
        <w:rPr>
          <w:rFonts w:ascii="Times New Roman" w:eastAsia="Times New Roman" w:hAnsi="Times New Roman" w:cs="Times New Roman"/>
          <w:sz w:val="24"/>
          <w:szCs w:val="24"/>
          <w:lang w:eastAsia="ru-RU"/>
        </w:rPr>
      </w:pPr>
      <w:r w:rsidRPr="00F661C8">
        <w:rPr>
          <w:rFonts w:ascii="Times New Roman" w:eastAsia="Times New Roman" w:hAnsi="Times New Roman" w:cs="Times New Roman"/>
          <w:b/>
          <w:bCs/>
          <w:sz w:val="24"/>
          <w:szCs w:val="24"/>
          <w:lang w:eastAsia="ru-RU"/>
        </w:rPr>
        <w:t>Целевые ориентиры STEM-образования</w:t>
      </w:r>
      <w:r w:rsidRPr="00F661C8">
        <w:rPr>
          <w:rFonts w:ascii="Times New Roman" w:eastAsia="Times New Roman" w:hAnsi="Times New Roman" w:cs="Times New Roman"/>
          <w:sz w:val="24"/>
          <w:szCs w:val="24"/>
          <w:lang w:eastAsia="ru-RU"/>
        </w:rPr>
        <w:t xml:space="preserve"> заключаются в развитии исследовательских и изобретательских способностей учащихся, стимулировании их самостоятельной познавательной активности и обеспечении высокого уровня функциональной грамотности. Ожидаемыми результатами выступают не только академические достижения, но и уверенность обучающихся в собственных возможностях, а также готовность к решению нестандартных задач в условиях неопределенности.</w:t>
      </w:r>
    </w:p>
    <w:p w:rsidR="006724FC" w:rsidRPr="00F661C8" w:rsidRDefault="006724FC">
      <w:pPr>
        <w:rPr>
          <w:rFonts w:ascii="Times New Roman" w:hAnsi="Times New Roman" w:cs="Times New Roman"/>
        </w:rPr>
      </w:pPr>
    </w:p>
    <w:p w:rsidR="00F661C8" w:rsidRPr="00F661C8" w:rsidRDefault="00F661C8">
      <w:pPr>
        <w:rPr>
          <w:rFonts w:ascii="Times New Roman" w:hAnsi="Times New Roman" w:cs="Times New Roman"/>
        </w:rPr>
      </w:pPr>
    </w:p>
    <w:sectPr w:rsidR="00F661C8" w:rsidRPr="00F661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inionPro-Regular">
    <w:altName w:val="Calibri"/>
    <w:panose1 w:val="00000000000000000000"/>
    <w:charset w:val="4D"/>
    <w:family w:val="auto"/>
    <w:notTrueType/>
    <w:pitch w:val="default"/>
    <w:sig w:usb0="00000003" w:usb1="00000000" w:usb2="00000000" w:usb3="00000000" w:csb0="00000001" w:csb1="00000000"/>
  </w:font>
  <w:font w:name="Andale Sans UI">
    <w:altName w:val="Times New Roman"/>
    <w:charset w:val="CC"/>
    <w:family w:val="auto"/>
    <w:pitch w:val="variable"/>
  </w:font>
  <w:font w:name="ヒラギノ角ゴ Pro W3">
    <w:charset w:val="80"/>
    <w:family w:val="auto"/>
    <w:pitch w:val="variable"/>
    <w:sig w:usb0="E00002FF" w:usb1="7AC7FFFF" w:usb2="00000012" w:usb3="00000000" w:csb0="0002000D" w:csb1="00000000"/>
  </w:font>
  <w:font w:name="Roboto Black">
    <w:altName w:val="Times New Roman"/>
    <w:charset w:val="CC"/>
    <w:family w:val="auto"/>
    <w:pitch w:val="variable"/>
    <w:sig w:usb0="00000001" w:usb1="5000217F" w:usb2="00000021" w:usb3="00000000" w:csb0="0000019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Eudoxus Sans">
    <w:altName w:val="Times New Roman"/>
    <w:panose1 w:val="00000000000000000000"/>
    <w:charset w:val="00"/>
    <w:family w:val="roman"/>
    <w:notTrueType/>
    <w:pitch w:val="default"/>
  </w:font>
  <w:font w:name="Patrick Hand">
    <w:panose1 w:val="00000000000000000000"/>
    <w:charset w:val="00"/>
    <w:family w:val="auto"/>
    <w:notTrueType/>
    <w:pitch w:val="variable"/>
    <w:sig w:usb0="20000007" w:usb1="00000000" w:usb2="00000000" w:usb3="00000000" w:csb0="000001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75B42"/>
    <w:multiLevelType w:val="hybridMultilevel"/>
    <w:tmpl w:val="7E6EB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510DB0"/>
    <w:multiLevelType w:val="hybridMultilevel"/>
    <w:tmpl w:val="77EC0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E14DD5"/>
    <w:multiLevelType w:val="multilevel"/>
    <w:tmpl w:val="020E40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3F1159"/>
    <w:multiLevelType w:val="multilevel"/>
    <w:tmpl w:val="2A58B5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5843F3"/>
    <w:multiLevelType w:val="hybridMultilevel"/>
    <w:tmpl w:val="1F5C70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4F6774"/>
    <w:multiLevelType w:val="hybridMultilevel"/>
    <w:tmpl w:val="1D4689C6"/>
    <w:lvl w:ilvl="0" w:tplc="10D899A4">
      <w:start w:val="1"/>
      <w:numFmt w:val="bullet"/>
      <w:lvlText w:val=""/>
      <w:lvlJc w:val="left"/>
      <w:pPr>
        <w:tabs>
          <w:tab w:val="num" w:pos="720"/>
        </w:tabs>
        <w:ind w:left="720" w:hanging="360"/>
      </w:pPr>
      <w:rPr>
        <w:rFonts w:ascii="Wingdings" w:hAnsi="Wingdings" w:hint="default"/>
      </w:rPr>
    </w:lvl>
    <w:lvl w:ilvl="1" w:tplc="AE56AFFA" w:tentative="1">
      <w:start w:val="1"/>
      <w:numFmt w:val="bullet"/>
      <w:lvlText w:val=""/>
      <w:lvlJc w:val="left"/>
      <w:pPr>
        <w:tabs>
          <w:tab w:val="num" w:pos="1440"/>
        </w:tabs>
        <w:ind w:left="1440" w:hanging="360"/>
      </w:pPr>
      <w:rPr>
        <w:rFonts w:ascii="Wingdings" w:hAnsi="Wingdings" w:hint="default"/>
      </w:rPr>
    </w:lvl>
    <w:lvl w:ilvl="2" w:tplc="AE72DAEC" w:tentative="1">
      <w:start w:val="1"/>
      <w:numFmt w:val="bullet"/>
      <w:lvlText w:val=""/>
      <w:lvlJc w:val="left"/>
      <w:pPr>
        <w:tabs>
          <w:tab w:val="num" w:pos="2160"/>
        </w:tabs>
        <w:ind w:left="2160" w:hanging="360"/>
      </w:pPr>
      <w:rPr>
        <w:rFonts w:ascii="Wingdings" w:hAnsi="Wingdings" w:hint="default"/>
      </w:rPr>
    </w:lvl>
    <w:lvl w:ilvl="3" w:tplc="0E66AD54" w:tentative="1">
      <w:start w:val="1"/>
      <w:numFmt w:val="bullet"/>
      <w:lvlText w:val=""/>
      <w:lvlJc w:val="left"/>
      <w:pPr>
        <w:tabs>
          <w:tab w:val="num" w:pos="2880"/>
        </w:tabs>
        <w:ind w:left="2880" w:hanging="360"/>
      </w:pPr>
      <w:rPr>
        <w:rFonts w:ascii="Wingdings" w:hAnsi="Wingdings" w:hint="default"/>
      </w:rPr>
    </w:lvl>
    <w:lvl w:ilvl="4" w:tplc="E10E6FA0" w:tentative="1">
      <w:start w:val="1"/>
      <w:numFmt w:val="bullet"/>
      <w:lvlText w:val=""/>
      <w:lvlJc w:val="left"/>
      <w:pPr>
        <w:tabs>
          <w:tab w:val="num" w:pos="3600"/>
        </w:tabs>
        <w:ind w:left="3600" w:hanging="360"/>
      </w:pPr>
      <w:rPr>
        <w:rFonts w:ascii="Wingdings" w:hAnsi="Wingdings" w:hint="default"/>
      </w:rPr>
    </w:lvl>
    <w:lvl w:ilvl="5" w:tplc="C69E4E72" w:tentative="1">
      <w:start w:val="1"/>
      <w:numFmt w:val="bullet"/>
      <w:lvlText w:val=""/>
      <w:lvlJc w:val="left"/>
      <w:pPr>
        <w:tabs>
          <w:tab w:val="num" w:pos="4320"/>
        </w:tabs>
        <w:ind w:left="4320" w:hanging="360"/>
      </w:pPr>
      <w:rPr>
        <w:rFonts w:ascii="Wingdings" w:hAnsi="Wingdings" w:hint="default"/>
      </w:rPr>
    </w:lvl>
    <w:lvl w:ilvl="6" w:tplc="E3FCDC00" w:tentative="1">
      <w:start w:val="1"/>
      <w:numFmt w:val="bullet"/>
      <w:lvlText w:val=""/>
      <w:lvlJc w:val="left"/>
      <w:pPr>
        <w:tabs>
          <w:tab w:val="num" w:pos="5040"/>
        </w:tabs>
        <w:ind w:left="5040" w:hanging="360"/>
      </w:pPr>
      <w:rPr>
        <w:rFonts w:ascii="Wingdings" w:hAnsi="Wingdings" w:hint="default"/>
      </w:rPr>
    </w:lvl>
    <w:lvl w:ilvl="7" w:tplc="A2F62234" w:tentative="1">
      <w:start w:val="1"/>
      <w:numFmt w:val="bullet"/>
      <w:lvlText w:val=""/>
      <w:lvlJc w:val="left"/>
      <w:pPr>
        <w:tabs>
          <w:tab w:val="num" w:pos="5760"/>
        </w:tabs>
        <w:ind w:left="5760" w:hanging="360"/>
      </w:pPr>
      <w:rPr>
        <w:rFonts w:ascii="Wingdings" w:hAnsi="Wingdings" w:hint="default"/>
      </w:rPr>
    </w:lvl>
    <w:lvl w:ilvl="8" w:tplc="9CF86534" w:tentative="1">
      <w:start w:val="1"/>
      <w:numFmt w:val="bullet"/>
      <w:lvlText w:val=""/>
      <w:lvlJc w:val="left"/>
      <w:pPr>
        <w:tabs>
          <w:tab w:val="num" w:pos="6480"/>
        </w:tabs>
        <w:ind w:left="6480" w:hanging="360"/>
      </w:pPr>
      <w:rPr>
        <w:rFonts w:ascii="Wingdings" w:hAnsi="Wingdings" w:hint="default"/>
      </w:rPr>
    </w:lvl>
  </w:abstractNum>
  <w:abstractNum w:abstractNumId="6">
    <w:nsid w:val="1FE1216E"/>
    <w:multiLevelType w:val="hybridMultilevel"/>
    <w:tmpl w:val="752C88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2D1A8C"/>
    <w:multiLevelType w:val="multilevel"/>
    <w:tmpl w:val="6B32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3B342C"/>
    <w:multiLevelType w:val="hybridMultilevel"/>
    <w:tmpl w:val="22FA1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CA3A93"/>
    <w:multiLevelType w:val="multilevel"/>
    <w:tmpl w:val="4A4214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F82ED3"/>
    <w:multiLevelType w:val="multilevel"/>
    <w:tmpl w:val="C680C7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E86016"/>
    <w:multiLevelType w:val="hybridMultilevel"/>
    <w:tmpl w:val="848C73F4"/>
    <w:lvl w:ilvl="0" w:tplc="0419000F">
      <w:start w:val="1"/>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2">
    <w:nsid w:val="31A0012C"/>
    <w:multiLevelType w:val="hybridMultilevel"/>
    <w:tmpl w:val="31C830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3882F8C"/>
    <w:multiLevelType w:val="hybridMultilevel"/>
    <w:tmpl w:val="A79C97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FA2AD0"/>
    <w:multiLevelType w:val="hybridMultilevel"/>
    <w:tmpl w:val="14601F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B926BD"/>
    <w:multiLevelType w:val="hybridMultilevel"/>
    <w:tmpl w:val="96DAC1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A7C7410"/>
    <w:multiLevelType w:val="multilevel"/>
    <w:tmpl w:val="78E43C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214269"/>
    <w:multiLevelType w:val="multilevel"/>
    <w:tmpl w:val="FF785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C07FAE"/>
    <w:multiLevelType w:val="multilevel"/>
    <w:tmpl w:val="5EF438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AEF5A37"/>
    <w:multiLevelType w:val="multilevel"/>
    <w:tmpl w:val="582C15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BE517F"/>
    <w:multiLevelType w:val="multilevel"/>
    <w:tmpl w:val="9D287F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3839FC"/>
    <w:multiLevelType w:val="multilevel"/>
    <w:tmpl w:val="885E19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nsid w:val="7A9E4AFA"/>
    <w:multiLevelType w:val="hybridMultilevel"/>
    <w:tmpl w:val="85B28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650928"/>
    <w:multiLevelType w:val="hybridMultilevel"/>
    <w:tmpl w:val="E4F07718"/>
    <w:lvl w:ilvl="0" w:tplc="76CCF332">
      <w:start w:val="1"/>
      <w:numFmt w:val="bullet"/>
      <w:lvlText w:val="•"/>
      <w:lvlJc w:val="left"/>
      <w:pPr>
        <w:tabs>
          <w:tab w:val="num" w:pos="720"/>
        </w:tabs>
        <w:ind w:left="720" w:hanging="360"/>
      </w:pPr>
      <w:rPr>
        <w:rFonts w:ascii="Arial" w:hAnsi="Arial" w:hint="default"/>
      </w:rPr>
    </w:lvl>
    <w:lvl w:ilvl="1" w:tplc="45DC6D34" w:tentative="1">
      <w:start w:val="1"/>
      <w:numFmt w:val="bullet"/>
      <w:lvlText w:val="•"/>
      <w:lvlJc w:val="left"/>
      <w:pPr>
        <w:tabs>
          <w:tab w:val="num" w:pos="1440"/>
        </w:tabs>
        <w:ind w:left="1440" w:hanging="360"/>
      </w:pPr>
      <w:rPr>
        <w:rFonts w:ascii="Arial" w:hAnsi="Arial" w:hint="default"/>
      </w:rPr>
    </w:lvl>
    <w:lvl w:ilvl="2" w:tplc="C1F45EE8" w:tentative="1">
      <w:start w:val="1"/>
      <w:numFmt w:val="bullet"/>
      <w:lvlText w:val="•"/>
      <w:lvlJc w:val="left"/>
      <w:pPr>
        <w:tabs>
          <w:tab w:val="num" w:pos="2160"/>
        </w:tabs>
        <w:ind w:left="2160" w:hanging="360"/>
      </w:pPr>
      <w:rPr>
        <w:rFonts w:ascii="Arial" w:hAnsi="Arial" w:hint="default"/>
      </w:rPr>
    </w:lvl>
    <w:lvl w:ilvl="3" w:tplc="805CD6CA" w:tentative="1">
      <w:start w:val="1"/>
      <w:numFmt w:val="bullet"/>
      <w:lvlText w:val="•"/>
      <w:lvlJc w:val="left"/>
      <w:pPr>
        <w:tabs>
          <w:tab w:val="num" w:pos="2880"/>
        </w:tabs>
        <w:ind w:left="2880" w:hanging="360"/>
      </w:pPr>
      <w:rPr>
        <w:rFonts w:ascii="Arial" w:hAnsi="Arial" w:hint="default"/>
      </w:rPr>
    </w:lvl>
    <w:lvl w:ilvl="4" w:tplc="A69674CC" w:tentative="1">
      <w:start w:val="1"/>
      <w:numFmt w:val="bullet"/>
      <w:lvlText w:val="•"/>
      <w:lvlJc w:val="left"/>
      <w:pPr>
        <w:tabs>
          <w:tab w:val="num" w:pos="3600"/>
        </w:tabs>
        <w:ind w:left="3600" w:hanging="360"/>
      </w:pPr>
      <w:rPr>
        <w:rFonts w:ascii="Arial" w:hAnsi="Arial" w:hint="default"/>
      </w:rPr>
    </w:lvl>
    <w:lvl w:ilvl="5" w:tplc="29E8FF46" w:tentative="1">
      <w:start w:val="1"/>
      <w:numFmt w:val="bullet"/>
      <w:lvlText w:val="•"/>
      <w:lvlJc w:val="left"/>
      <w:pPr>
        <w:tabs>
          <w:tab w:val="num" w:pos="4320"/>
        </w:tabs>
        <w:ind w:left="4320" w:hanging="360"/>
      </w:pPr>
      <w:rPr>
        <w:rFonts w:ascii="Arial" w:hAnsi="Arial" w:hint="default"/>
      </w:rPr>
    </w:lvl>
    <w:lvl w:ilvl="6" w:tplc="E3549E56" w:tentative="1">
      <w:start w:val="1"/>
      <w:numFmt w:val="bullet"/>
      <w:lvlText w:val="•"/>
      <w:lvlJc w:val="left"/>
      <w:pPr>
        <w:tabs>
          <w:tab w:val="num" w:pos="5040"/>
        </w:tabs>
        <w:ind w:left="5040" w:hanging="360"/>
      </w:pPr>
      <w:rPr>
        <w:rFonts w:ascii="Arial" w:hAnsi="Arial" w:hint="default"/>
      </w:rPr>
    </w:lvl>
    <w:lvl w:ilvl="7" w:tplc="F6F83DE2" w:tentative="1">
      <w:start w:val="1"/>
      <w:numFmt w:val="bullet"/>
      <w:lvlText w:val="•"/>
      <w:lvlJc w:val="left"/>
      <w:pPr>
        <w:tabs>
          <w:tab w:val="num" w:pos="5760"/>
        </w:tabs>
        <w:ind w:left="5760" w:hanging="360"/>
      </w:pPr>
      <w:rPr>
        <w:rFonts w:ascii="Arial" w:hAnsi="Arial" w:hint="default"/>
      </w:rPr>
    </w:lvl>
    <w:lvl w:ilvl="8" w:tplc="7A96378A" w:tentative="1">
      <w:start w:val="1"/>
      <w:numFmt w:val="bullet"/>
      <w:lvlText w:val="•"/>
      <w:lvlJc w:val="left"/>
      <w:pPr>
        <w:tabs>
          <w:tab w:val="num" w:pos="6480"/>
        </w:tabs>
        <w:ind w:left="6480" w:hanging="360"/>
      </w:pPr>
      <w:rPr>
        <w:rFonts w:ascii="Arial" w:hAnsi="Arial" w:hint="default"/>
      </w:rPr>
    </w:lvl>
  </w:abstractNum>
  <w:abstractNum w:abstractNumId="24">
    <w:nsid w:val="7DAB49FC"/>
    <w:multiLevelType w:val="multilevel"/>
    <w:tmpl w:val="A9DE23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14"/>
  </w:num>
  <w:num w:numId="4">
    <w:abstractNumId w:val="11"/>
  </w:num>
  <w:num w:numId="5">
    <w:abstractNumId w:val="23"/>
  </w:num>
  <w:num w:numId="6">
    <w:abstractNumId w:val="21"/>
  </w:num>
  <w:num w:numId="7">
    <w:abstractNumId w:val="8"/>
  </w:num>
  <w:num w:numId="8">
    <w:abstractNumId w:val="12"/>
  </w:num>
  <w:num w:numId="9">
    <w:abstractNumId w:val="3"/>
  </w:num>
  <w:num w:numId="10">
    <w:abstractNumId w:val="19"/>
  </w:num>
  <w:num w:numId="11">
    <w:abstractNumId w:val="10"/>
  </w:num>
  <w:num w:numId="12">
    <w:abstractNumId w:val="2"/>
  </w:num>
  <w:num w:numId="13">
    <w:abstractNumId w:val="18"/>
  </w:num>
  <w:num w:numId="14">
    <w:abstractNumId w:val="16"/>
  </w:num>
  <w:num w:numId="15">
    <w:abstractNumId w:val="9"/>
  </w:num>
  <w:num w:numId="16">
    <w:abstractNumId w:val="20"/>
  </w:num>
  <w:num w:numId="17">
    <w:abstractNumId w:val="24"/>
  </w:num>
  <w:num w:numId="18">
    <w:abstractNumId w:val="4"/>
  </w:num>
  <w:num w:numId="19">
    <w:abstractNumId w:val="1"/>
  </w:num>
  <w:num w:numId="20">
    <w:abstractNumId w:val="0"/>
  </w:num>
  <w:num w:numId="21">
    <w:abstractNumId w:val="22"/>
  </w:num>
  <w:num w:numId="22">
    <w:abstractNumId w:val="6"/>
  </w:num>
  <w:num w:numId="23">
    <w:abstractNumId w:val="5"/>
  </w:num>
  <w:num w:numId="24">
    <w:abstractNumId w:val="7"/>
  </w:num>
  <w:num w:numId="2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4F4"/>
    <w:rsid w:val="00123E03"/>
    <w:rsid w:val="003865EE"/>
    <w:rsid w:val="00387234"/>
    <w:rsid w:val="006204F4"/>
    <w:rsid w:val="006724FC"/>
    <w:rsid w:val="00EB6B2F"/>
    <w:rsid w:val="00EC1E88"/>
    <w:rsid w:val="00F66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F6C53-4A69-48B1-ACD5-43BBA7B23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865EE"/>
    <w:pPr>
      <w:keepNext/>
      <w:spacing w:before="240" w:after="60" w:line="276" w:lineRule="auto"/>
      <w:outlineLvl w:val="0"/>
    </w:pPr>
    <w:rPr>
      <w:rFonts w:ascii="Cambria" w:eastAsia="Times New Roman" w:hAnsi="Cambria" w:cs="Times New Roman"/>
      <w:b/>
      <w:bCs/>
      <w:kern w:val="32"/>
      <w:sz w:val="32"/>
      <w:szCs w:val="32"/>
      <w:lang w:eastAsia="ru-RU"/>
    </w:rPr>
  </w:style>
  <w:style w:type="paragraph" w:styleId="2">
    <w:name w:val="heading 2"/>
    <w:next w:val="Textbody"/>
    <w:link w:val="20"/>
    <w:uiPriority w:val="9"/>
    <w:unhideWhenUsed/>
    <w:qFormat/>
    <w:rsid w:val="003865EE"/>
    <w:pPr>
      <w:keepNext/>
      <w:widowControl w:val="0"/>
      <w:suppressAutoHyphens/>
      <w:overflowPunct w:val="0"/>
      <w:autoSpaceDN w:val="0"/>
      <w:spacing w:after="0" w:line="240" w:lineRule="auto"/>
      <w:jc w:val="both"/>
      <w:textAlignment w:val="baseline"/>
      <w:outlineLvl w:val="1"/>
    </w:pPr>
    <w:rPr>
      <w:rFonts w:ascii="Times/Kazakh" w:eastAsia="Times New Roman" w:hAnsi="Times/Kazakh" w:cs="Times New Roman"/>
      <w:b/>
      <w:kern w:val="3"/>
      <w:sz w:val="26"/>
      <w:szCs w:val="20"/>
      <w:lang w:eastAsia="ko-KR"/>
    </w:rPr>
  </w:style>
  <w:style w:type="paragraph" w:styleId="3">
    <w:name w:val="heading 3"/>
    <w:basedOn w:val="a"/>
    <w:next w:val="a"/>
    <w:link w:val="30"/>
    <w:uiPriority w:val="9"/>
    <w:unhideWhenUsed/>
    <w:qFormat/>
    <w:rsid w:val="003865EE"/>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3865EE"/>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3865EE"/>
    <w:pPr>
      <w:keepNext/>
      <w:keepLines/>
      <w:spacing w:before="40" w:after="0" w:line="276" w:lineRule="auto"/>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qFormat/>
    <w:rsid w:val="003865EE"/>
    <w:pPr>
      <w:keepNext/>
      <w:spacing w:after="0" w:line="240" w:lineRule="auto"/>
      <w:jc w:val="center"/>
      <w:outlineLvl w:val="5"/>
    </w:pPr>
    <w:rPr>
      <w:rFonts w:ascii="Courier New" w:eastAsia="Times New Roman" w:hAnsi="Courier New" w:cs="Times New Roman"/>
      <w:snapToGrid w:val="0"/>
      <w:sz w:val="24"/>
      <w:szCs w:val="20"/>
      <w:lang w:eastAsia="ru-RU"/>
    </w:rPr>
  </w:style>
  <w:style w:type="paragraph" w:styleId="8">
    <w:name w:val="heading 8"/>
    <w:basedOn w:val="a"/>
    <w:next w:val="a"/>
    <w:link w:val="80"/>
    <w:uiPriority w:val="9"/>
    <w:semiHidden/>
    <w:unhideWhenUsed/>
    <w:qFormat/>
    <w:rsid w:val="003865EE"/>
    <w:pPr>
      <w:keepNext/>
      <w:keepLines/>
      <w:spacing w:before="200" w:after="0" w:line="276" w:lineRule="auto"/>
      <w:outlineLvl w:val="7"/>
    </w:pPr>
    <w:rPr>
      <w:rFonts w:asciiTheme="majorHAnsi" w:eastAsiaTheme="majorEastAsia" w:hAnsiTheme="majorHAnsi" w:cstheme="majorBidi"/>
      <w:color w:val="404040" w:themeColor="text1" w:themeTint="BF"/>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65E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3865EE"/>
    <w:rPr>
      <w:rFonts w:ascii="Times/Kazakh" w:eastAsia="Times New Roman" w:hAnsi="Times/Kazakh" w:cs="Times New Roman"/>
      <w:b/>
      <w:kern w:val="3"/>
      <w:sz w:val="26"/>
      <w:szCs w:val="20"/>
      <w:lang w:eastAsia="ko-KR"/>
    </w:rPr>
  </w:style>
  <w:style w:type="character" w:customStyle="1" w:styleId="30">
    <w:name w:val="Заголовок 3 Знак"/>
    <w:basedOn w:val="a0"/>
    <w:link w:val="3"/>
    <w:uiPriority w:val="9"/>
    <w:rsid w:val="003865EE"/>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3865EE"/>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3865EE"/>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3865EE"/>
    <w:rPr>
      <w:rFonts w:ascii="Courier New" w:eastAsia="Times New Roman" w:hAnsi="Courier New" w:cs="Times New Roman"/>
      <w:snapToGrid w:val="0"/>
      <w:sz w:val="24"/>
      <w:szCs w:val="20"/>
      <w:lang w:eastAsia="ru-RU"/>
    </w:rPr>
  </w:style>
  <w:style w:type="character" w:customStyle="1" w:styleId="80">
    <w:name w:val="Заголовок 8 Знак"/>
    <w:basedOn w:val="a0"/>
    <w:link w:val="8"/>
    <w:uiPriority w:val="9"/>
    <w:semiHidden/>
    <w:rsid w:val="003865EE"/>
    <w:rPr>
      <w:rFonts w:asciiTheme="majorHAnsi" w:eastAsiaTheme="majorEastAsia" w:hAnsiTheme="majorHAnsi" w:cstheme="majorBidi"/>
      <w:color w:val="404040" w:themeColor="text1" w:themeTint="BF"/>
      <w:sz w:val="20"/>
      <w:szCs w:val="20"/>
      <w:lang w:val="en-US"/>
    </w:rPr>
  </w:style>
  <w:style w:type="numbering" w:customStyle="1" w:styleId="11">
    <w:name w:val="Нет списка1"/>
    <w:next w:val="a2"/>
    <w:uiPriority w:val="99"/>
    <w:semiHidden/>
    <w:unhideWhenUsed/>
    <w:rsid w:val="003865EE"/>
  </w:style>
  <w:style w:type="paragraph" w:styleId="a3">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4"/>
    <w:uiPriority w:val="1"/>
    <w:unhideWhenUsed/>
    <w:qFormat/>
    <w:rsid w:val="003865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3"/>
    <w:uiPriority w:val="1"/>
    <w:qFormat/>
    <w:locked/>
    <w:rsid w:val="003865EE"/>
    <w:rPr>
      <w:rFonts w:ascii="Times New Roman" w:eastAsia="Times New Roman" w:hAnsi="Times New Roman" w:cs="Times New Roman"/>
      <w:sz w:val="24"/>
      <w:szCs w:val="24"/>
      <w:lang w:eastAsia="ru-RU"/>
    </w:rPr>
  </w:style>
  <w:style w:type="table" w:styleId="a5">
    <w:name w:val="Table Grid"/>
    <w:basedOn w:val="a1"/>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5"/>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без абзаца,2 список маркированный,маркированный,Heading1,Абзац списка1,Colorful List - Accent 11,ненум_список,List Paragraph,References,NUMBERED PARAGRAPH,List Paragraph 1,Bullets,List_Paragraph,Multilevel para_II,List Paragraph1,Bullet1,Ha"/>
    <w:basedOn w:val="a"/>
    <w:link w:val="a7"/>
    <w:uiPriority w:val="34"/>
    <w:qFormat/>
    <w:rsid w:val="003865EE"/>
    <w:pPr>
      <w:spacing w:after="200" w:line="276" w:lineRule="auto"/>
      <w:ind w:left="720"/>
      <w:contextualSpacing/>
    </w:pPr>
    <w:rPr>
      <w:rFonts w:ascii="Times New Roman" w:eastAsia="Times New Roman" w:hAnsi="Times New Roman" w:cs="Times New Roman"/>
      <w:lang w:val="en-US"/>
    </w:rPr>
  </w:style>
  <w:style w:type="character" w:customStyle="1" w:styleId="fontstyle01">
    <w:name w:val="fontstyle01"/>
    <w:basedOn w:val="a0"/>
    <w:rsid w:val="003865EE"/>
    <w:rPr>
      <w:rFonts w:ascii="Times New Roman" w:hAnsi="Times New Roman" w:cs="Times New Roman" w:hint="default"/>
      <w:b/>
      <w:bCs/>
      <w:i w:val="0"/>
      <w:iCs w:val="0"/>
      <w:color w:val="000000"/>
      <w:sz w:val="24"/>
      <w:szCs w:val="24"/>
    </w:rPr>
  </w:style>
  <w:style w:type="character" w:customStyle="1" w:styleId="fontstyle21">
    <w:name w:val="fontstyle21"/>
    <w:basedOn w:val="a0"/>
    <w:rsid w:val="003865EE"/>
    <w:rPr>
      <w:rFonts w:ascii="Times New Roman" w:hAnsi="Times New Roman" w:cs="Times New Roman" w:hint="default"/>
      <w:b w:val="0"/>
      <w:bCs w:val="0"/>
      <w:i w:val="0"/>
      <w:iCs w:val="0"/>
      <w:color w:val="000000"/>
      <w:sz w:val="24"/>
      <w:szCs w:val="24"/>
    </w:rPr>
  </w:style>
  <w:style w:type="character" w:customStyle="1" w:styleId="fontstyle31">
    <w:name w:val="fontstyle31"/>
    <w:basedOn w:val="a0"/>
    <w:rsid w:val="003865EE"/>
    <w:rPr>
      <w:rFonts w:ascii="Symbol" w:hAnsi="Symbol" w:hint="default"/>
      <w:b w:val="0"/>
      <w:bCs w:val="0"/>
      <w:i w:val="0"/>
      <w:iCs w:val="0"/>
      <w:color w:val="000000"/>
      <w:sz w:val="24"/>
      <w:szCs w:val="24"/>
    </w:rPr>
  </w:style>
  <w:style w:type="paragraph" w:customStyle="1" w:styleId="Textbody">
    <w:name w:val="Text body"/>
    <w:basedOn w:val="Standard"/>
    <w:rsid w:val="003865EE"/>
    <w:pPr>
      <w:spacing w:after="120"/>
    </w:pPr>
  </w:style>
  <w:style w:type="paragraph" w:customStyle="1" w:styleId="Standard">
    <w:name w:val="Standard"/>
    <w:uiPriority w:val="1"/>
    <w:qFormat/>
    <w:rsid w:val="003865EE"/>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8">
    <w:name w:val="header"/>
    <w:basedOn w:val="a"/>
    <w:link w:val="a9"/>
    <w:uiPriority w:val="99"/>
    <w:unhideWhenUsed/>
    <w:rsid w:val="003865E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865EE"/>
  </w:style>
  <w:style w:type="paragraph" w:styleId="aa">
    <w:name w:val="footer"/>
    <w:basedOn w:val="a"/>
    <w:link w:val="ab"/>
    <w:uiPriority w:val="99"/>
    <w:unhideWhenUsed/>
    <w:rsid w:val="003865E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865EE"/>
  </w:style>
  <w:style w:type="character" w:customStyle="1" w:styleId="a7">
    <w:name w:val="Абзац списка Знак"/>
    <w:aliases w:val="без абзаца Знак,2 список маркированный Знак,маркированный Знак,Heading1 Знак,Абзац списка1 Знак,Colorful List - Accent 11 Знак,ненум_список Знак,List Paragraph Знак,References Знак,NUMBERED PARAGRAPH Знак,List Paragraph 1 Знак,Ha Знак"/>
    <w:link w:val="a6"/>
    <w:uiPriority w:val="34"/>
    <w:qFormat/>
    <w:locked/>
    <w:rsid w:val="003865EE"/>
    <w:rPr>
      <w:rFonts w:ascii="Times New Roman" w:eastAsia="Times New Roman" w:hAnsi="Times New Roman" w:cs="Times New Roman"/>
      <w:lang w:val="en-US"/>
    </w:rPr>
  </w:style>
  <w:style w:type="paragraph" w:styleId="ac">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Без интервала1,No Spacing11,Без интервала2,Без интерваль,исполнитель,СНОСКИ"/>
    <w:link w:val="ad"/>
    <w:uiPriority w:val="1"/>
    <w:qFormat/>
    <w:rsid w:val="003865EE"/>
    <w:pPr>
      <w:spacing w:after="0" w:line="240" w:lineRule="auto"/>
    </w:pPr>
    <w:rPr>
      <w:rFonts w:ascii="Times New Roman" w:eastAsia="Times New Roman" w:hAnsi="Times New Roman" w:cs="Times New Roman"/>
      <w:sz w:val="24"/>
      <w:szCs w:val="24"/>
      <w:lang w:eastAsia="ru-RU"/>
    </w:rPr>
  </w:style>
  <w:style w:type="character" w:customStyle="1" w:styleId="ad">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c"/>
    <w:uiPriority w:val="1"/>
    <w:qFormat/>
    <w:locked/>
    <w:rsid w:val="003865EE"/>
    <w:rPr>
      <w:rFonts w:ascii="Times New Roman" w:eastAsia="Times New Roman" w:hAnsi="Times New Roman" w:cs="Times New Roman"/>
      <w:sz w:val="24"/>
      <w:szCs w:val="24"/>
      <w:lang w:eastAsia="ru-RU"/>
    </w:rPr>
  </w:style>
  <w:style w:type="paragraph" w:customStyle="1" w:styleId="Default">
    <w:name w:val="Default"/>
    <w:link w:val="DefaultChar"/>
    <w:qFormat/>
    <w:rsid w:val="003865E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qFormat/>
    <w:rsid w:val="003865EE"/>
    <w:rPr>
      <w:rFonts w:ascii="Times New Roman" w:eastAsia="Calibri" w:hAnsi="Times New Roman" w:cs="SimSun"/>
      <w:b/>
      <w:color w:val="000000"/>
      <w:sz w:val="36"/>
      <w:szCs w:val="22"/>
      <w:u w:val="none"/>
      <w:effect w:val="none"/>
      <w:lang w:val="ru-RU" w:eastAsia="en-US" w:bidi="ar-SA"/>
    </w:rPr>
  </w:style>
  <w:style w:type="character" w:styleId="ae">
    <w:name w:val="Hyperlink"/>
    <w:basedOn w:val="a0"/>
    <w:uiPriority w:val="99"/>
    <w:rsid w:val="003865EE"/>
    <w:rPr>
      <w:rFonts w:ascii="Times New Roman" w:eastAsia="Calibri" w:hAnsi="Times New Roman" w:cs="Times New Roman" w:hint="default"/>
      <w:color w:val="0563C1"/>
      <w:sz w:val="22"/>
      <w:szCs w:val="22"/>
      <w:u w:val="single"/>
      <w:lang w:val="ru-RU" w:eastAsia="en-US" w:bidi="ar-SA"/>
    </w:rPr>
  </w:style>
  <w:style w:type="character" w:customStyle="1" w:styleId="s3">
    <w:name w:val="s3"/>
    <w:basedOn w:val="a0"/>
    <w:rsid w:val="003865EE"/>
    <w:rPr>
      <w:rFonts w:ascii="Calibri" w:eastAsia="Calibri" w:hAnsi="Calibri" w:cs="SimSun"/>
      <w:sz w:val="22"/>
      <w:szCs w:val="22"/>
      <w:lang w:val="ru-RU" w:eastAsia="en-US" w:bidi="ar-SA"/>
    </w:rPr>
  </w:style>
  <w:style w:type="character" w:styleId="af">
    <w:name w:val="Strong"/>
    <w:basedOn w:val="a0"/>
    <w:qFormat/>
    <w:rsid w:val="003865EE"/>
    <w:rPr>
      <w:b/>
      <w:bCs/>
    </w:rPr>
  </w:style>
  <w:style w:type="character" w:customStyle="1" w:styleId="meta-date">
    <w:name w:val="meta-date"/>
    <w:basedOn w:val="a0"/>
    <w:rsid w:val="003865EE"/>
  </w:style>
  <w:style w:type="character" w:customStyle="1" w:styleId="meta-views">
    <w:name w:val="meta-views"/>
    <w:basedOn w:val="a0"/>
    <w:rsid w:val="003865EE"/>
  </w:style>
  <w:style w:type="paragraph" w:styleId="af0">
    <w:name w:val="Balloon Text"/>
    <w:basedOn w:val="a"/>
    <w:link w:val="af1"/>
    <w:uiPriority w:val="99"/>
    <w:unhideWhenUsed/>
    <w:rsid w:val="003865E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rsid w:val="003865EE"/>
    <w:rPr>
      <w:rFonts w:ascii="Tahoma" w:hAnsi="Tahoma" w:cs="Tahoma"/>
      <w:sz w:val="16"/>
      <w:szCs w:val="16"/>
    </w:rPr>
  </w:style>
  <w:style w:type="character" w:styleId="af2">
    <w:name w:val="FollowedHyperlink"/>
    <w:basedOn w:val="a0"/>
    <w:uiPriority w:val="99"/>
    <w:semiHidden/>
    <w:unhideWhenUsed/>
    <w:rsid w:val="003865EE"/>
    <w:rPr>
      <w:color w:val="954F72" w:themeColor="followedHyperlink"/>
      <w:u w:val="single"/>
    </w:rPr>
  </w:style>
  <w:style w:type="paragraph" w:styleId="af3">
    <w:name w:val="Title"/>
    <w:next w:val="Textbody"/>
    <w:link w:val="13"/>
    <w:uiPriority w:val="1"/>
    <w:qFormat/>
    <w:rsid w:val="003865EE"/>
    <w:pPr>
      <w:keepNext/>
      <w:widowControl w:val="0"/>
      <w:suppressAutoHyphens/>
      <w:overflowPunct w:val="0"/>
      <w:autoSpaceDN w:val="0"/>
      <w:spacing w:before="240" w:after="120" w:line="240" w:lineRule="auto"/>
      <w:jc w:val="center"/>
      <w:textAlignment w:val="baseline"/>
    </w:pPr>
    <w:rPr>
      <w:rFonts w:ascii="Arial" w:eastAsia="MS Mincho" w:hAnsi="Arial" w:cs="Tahoma"/>
      <w:kern w:val="3"/>
      <w:sz w:val="28"/>
      <w:szCs w:val="24"/>
      <w:lang w:eastAsia="ru-RU"/>
    </w:rPr>
  </w:style>
  <w:style w:type="character" w:customStyle="1" w:styleId="af4">
    <w:name w:val="Название Знак"/>
    <w:basedOn w:val="a0"/>
    <w:uiPriority w:val="10"/>
    <w:rsid w:val="003865EE"/>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f3"/>
    <w:uiPriority w:val="1"/>
    <w:rsid w:val="003865EE"/>
    <w:rPr>
      <w:rFonts w:ascii="Arial" w:eastAsia="MS Mincho" w:hAnsi="Arial" w:cs="Tahoma"/>
      <w:kern w:val="3"/>
      <w:sz w:val="28"/>
      <w:szCs w:val="24"/>
      <w:lang w:eastAsia="ru-RU"/>
    </w:rPr>
  </w:style>
  <w:style w:type="paragraph" w:styleId="af5">
    <w:name w:val="Subtitle"/>
    <w:next w:val="Textbody"/>
    <w:link w:val="af6"/>
    <w:qFormat/>
    <w:rsid w:val="003865EE"/>
    <w:pPr>
      <w:widowControl w:val="0"/>
      <w:suppressAutoHyphens/>
      <w:overflowPunct w:val="0"/>
      <w:autoSpaceDN w:val="0"/>
      <w:spacing w:after="0" w:line="240" w:lineRule="auto"/>
      <w:ind w:firstLine="709"/>
      <w:jc w:val="both"/>
      <w:textAlignment w:val="baseline"/>
    </w:pPr>
    <w:rPr>
      <w:rFonts w:ascii="Times New Roman" w:eastAsia="Times New Roman" w:hAnsi="Times New Roman" w:cs="Times New Roman"/>
      <w:i/>
      <w:iCs/>
      <w:kern w:val="3"/>
      <w:sz w:val="28"/>
      <w:szCs w:val="24"/>
      <w:lang w:eastAsia="ru-RU"/>
    </w:rPr>
  </w:style>
  <w:style w:type="character" w:customStyle="1" w:styleId="af6">
    <w:name w:val="Подзаголовок Знак"/>
    <w:basedOn w:val="a0"/>
    <w:link w:val="af5"/>
    <w:rsid w:val="003865EE"/>
    <w:rPr>
      <w:rFonts w:ascii="Times New Roman" w:eastAsia="Times New Roman" w:hAnsi="Times New Roman" w:cs="Times New Roman"/>
      <w:i/>
      <w:iCs/>
      <w:kern w:val="3"/>
      <w:sz w:val="28"/>
      <w:szCs w:val="24"/>
      <w:lang w:eastAsia="ru-RU"/>
    </w:rPr>
  </w:style>
  <w:style w:type="paragraph" w:styleId="af7">
    <w:name w:val="List"/>
    <w:basedOn w:val="Textbody"/>
    <w:rsid w:val="003865EE"/>
    <w:rPr>
      <w:rFonts w:cs="Tahoma"/>
    </w:rPr>
  </w:style>
  <w:style w:type="character" w:customStyle="1" w:styleId="21">
    <w:name w:val="Основной текст с отступом 2 Знак"/>
    <w:basedOn w:val="a0"/>
    <w:link w:val="22"/>
    <w:rsid w:val="003865EE"/>
    <w:rPr>
      <w:rFonts w:ascii="Times New Roman" w:eastAsia="Times New Roman" w:hAnsi="Times New Roman" w:cs="Times New Roman"/>
      <w:kern w:val="3"/>
      <w:sz w:val="20"/>
      <w:szCs w:val="20"/>
      <w:lang w:eastAsia="ru-RU"/>
    </w:rPr>
  </w:style>
  <w:style w:type="paragraph" w:styleId="22">
    <w:name w:val="Body Text Indent 2"/>
    <w:link w:val="21"/>
    <w:rsid w:val="003865EE"/>
    <w:pPr>
      <w:widowControl w:val="0"/>
      <w:suppressAutoHyphens/>
      <w:autoSpaceDN w:val="0"/>
      <w:spacing w:after="120" w:line="480" w:lineRule="auto"/>
      <w:ind w:left="283"/>
      <w:textAlignment w:val="baseline"/>
    </w:pPr>
    <w:rPr>
      <w:rFonts w:ascii="Times New Roman" w:eastAsia="Times New Roman" w:hAnsi="Times New Roman" w:cs="Times New Roman"/>
      <w:kern w:val="3"/>
      <w:sz w:val="20"/>
      <w:szCs w:val="20"/>
      <w:lang w:eastAsia="ru-RU"/>
    </w:rPr>
  </w:style>
  <w:style w:type="character" w:customStyle="1" w:styleId="210">
    <w:name w:val="Основной текст с отступом 2 Знак1"/>
    <w:basedOn w:val="a0"/>
    <w:uiPriority w:val="99"/>
    <w:semiHidden/>
    <w:rsid w:val="003865EE"/>
  </w:style>
  <w:style w:type="character" w:customStyle="1" w:styleId="s0">
    <w:name w:val="s0"/>
    <w:rsid w:val="003865EE"/>
    <w:rPr>
      <w:rFonts w:ascii="Times New Roman" w:hAnsi="Times New Roman" w:cs="Times New Roman"/>
      <w:b/>
      <w:bCs/>
      <w:i/>
      <w:iCs/>
      <w:dstrike/>
      <w:color w:val="000000"/>
      <w:sz w:val="20"/>
      <w:szCs w:val="20"/>
      <w:u w:val="none"/>
    </w:rPr>
  </w:style>
  <w:style w:type="paragraph" w:styleId="af8">
    <w:name w:val="Body Text Indent"/>
    <w:basedOn w:val="a"/>
    <w:link w:val="af9"/>
    <w:rsid w:val="003865EE"/>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3865EE"/>
    <w:rPr>
      <w:rFonts w:ascii="Times New Roman" w:eastAsia="Times New Roman" w:hAnsi="Times New Roman" w:cs="Times New Roman"/>
      <w:sz w:val="24"/>
      <w:szCs w:val="24"/>
      <w:lang w:val="kk-KZ" w:eastAsia="ru-RU"/>
    </w:rPr>
  </w:style>
  <w:style w:type="paragraph" w:customStyle="1" w:styleId="BasicParagraph">
    <w:name w:val="[Basic Paragraph]"/>
    <w:basedOn w:val="a"/>
    <w:uiPriority w:val="99"/>
    <w:qFormat/>
    <w:rsid w:val="003865E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s2">
    <w:name w:val="s2"/>
    <w:basedOn w:val="a0"/>
    <w:rsid w:val="003865EE"/>
  </w:style>
  <w:style w:type="character" w:customStyle="1" w:styleId="apple-converted-space">
    <w:name w:val="apple-converted-space"/>
    <w:basedOn w:val="a0"/>
    <w:rsid w:val="003865EE"/>
  </w:style>
  <w:style w:type="paragraph" w:customStyle="1" w:styleId="paragraph">
    <w:name w:val="paragraph"/>
    <w:basedOn w:val="a"/>
    <w:uiPriority w:val="1"/>
    <w:qFormat/>
    <w:rsid w:val="003865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3865EE"/>
  </w:style>
  <w:style w:type="character" w:customStyle="1" w:styleId="eop">
    <w:name w:val="eop"/>
    <w:basedOn w:val="a0"/>
    <w:rsid w:val="003865EE"/>
  </w:style>
  <w:style w:type="character" w:customStyle="1" w:styleId="spellingerror">
    <w:name w:val="spellingerror"/>
    <w:basedOn w:val="a0"/>
    <w:rsid w:val="003865EE"/>
  </w:style>
  <w:style w:type="paragraph" w:customStyle="1" w:styleId="afa">
    <w:name w:val="Содержимое таблицы"/>
    <w:basedOn w:val="a"/>
    <w:uiPriority w:val="1"/>
    <w:qFormat/>
    <w:rsid w:val="003865EE"/>
    <w:pPr>
      <w:widowControl w:val="0"/>
      <w:suppressLineNumbers/>
      <w:suppressAutoHyphens/>
      <w:spacing w:after="0" w:line="240" w:lineRule="auto"/>
    </w:pPr>
    <w:rPr>
      <w:rFonts w:ascii="Times New Roman" w:eastAsia="Andale Sans UI" w:hAnsi="Times New Roman" w:cs="Times New Roman"/>
      <w:kern w:val="1"/>
      <w:sz w:val="24"/>
      <w:szCs w:val="24"/>
      <w:lang w:eastAsia="ar-SA"/>
    </w:rPr>
  </w:style>
  <w:style w:type="paragraph" w:styleId="31">
    <w:name w:val="Body Text 3"/>
    <w:basedOn w:val="a"/>
    <w:link w:val="32"/>
    <w:uiPriority w:val="99"/>
    <w:unhideWhenUsed/>
    <w:rsid w:val="003865EE"/>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3865EE"/>
    <w:rPr>
      <w:rFonts w:ascii="Times New Roman" w:eastAsia="Times New Roman" w:hAnsi="Times New Roman" w:cs="Times New Roman"/>
      <w:sz w:val="16"/>
      <w:szCs w:val="16"/>
    </w:rPr>
  </w:style>
  <w:style w:type="paragraph" w:customStyle="1" w:styleId="bodytext">
    <w:name w:val="bodytext"/>
    <w:basedOn w:val="a"/>
    <w:uiPriority w:val="1"/>
    <w:qFormat/>
    <w:rsid w:val="003865EE"/>
    <w:pPr>
      <w:spacing w:after="0" w:line="240" w:lineRule="auto"/>
    </w:pPr>
    <w:rPr>
      <w:rFonts w:ascii="Arial" w:eastAsia="Calibri" w:hAnsi="Arial" w:cs="Arial"/>
      <w:sz w:val="18"/>
      <w:szCs w:val="18"/>
      <w:lang w:eastAsia="ru-RU"/>
    </w:rPr>
  </w:style>
  <w:style w:type="paragraph" w:customStyle="1" w:styleId="uk-margin">
    <w:name w:val="uk-margin"/>
    <w:basedOn w:val="a"/>
    <w:uiPriority w:val="1"/>
    <w:qFormat/>
    <w:rsid w:val="003865EE"/>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b">
    <w:name w:val="Emphasis"/>
    <w:basedOn w:val="a0"/>
    <w:uiPriority w:val="20"/>
    <w:qFormat/>
    <w:rsid w:val="003865EE"/>
    <w:rPr>
      <w:i/>
      <w:iCs/>
    </w:rPr>
  </w:style>
  <w:style w:type="paragraph" w:styleId="afc">
    <w:name w:val="Body Text"/>
    <w:aliases w:val="Основной заголовок 1"/>
    <w:basedOn w:val="a"/>
    <w:link w:val="afd"/>
    <w:qFormat/>
    <w:rsid w:val="003865EE"/>
    <w:pPr>
      <w:spacing w:after="120" w:line="240" w:lineRule="auto"/>
    </w:pPr>
    <w:rPr>
      <w:rFonts w:ascii="Times New Roman" w:eastAsia="Times New Roman" w:hAnsi="Times New Roman" w:cs="Times New Roman"/>
      <w:sz w:val="24"/>
      <w:szCs w:val="24"/>
      <w:lang w:eastAsia="ru-RU"/>
    </w:rPr>
  </w:style>
  <w:style w:type="character" w:customStyle="1" w:styleId="afd">
    <w:name w:val="Основной текст Знак"/>
    <w:aliases w:val="Основной заголовок 1 Знак"/>
    <w:basedOn w:val="a0"/>
    <w:link w:val="afc"/>
    <w:rsid w:val="003865EE"/>
    <w:rPr>
      <w:rFonts w:ascii="Times New Roman" w:eastAsia="Times New Roman" w:hAnsi="Times New Roman" w:cs="Times New Roman"/>
      <w:sz w:val="24"/>
      <w:szCs w:val="24"/>
      <w:lang w:eastAsia="ru-RU"/>
    </w:rPr>
  </w:style>
  <w:style w:type="character" w:styleId="afe">
    <w:name w:val="Subtle Emphasis"/>
    <w:basedOn w:val="a0"/>
    <w:uiPriority w:val="19"/>
    <w:qFormat/>
    <w:rsid w:val="003865EE"/>
    <w:rPr>
      <w:i/>
      <w:iCs/>
      <w:color w:val="808080" w:themeColor="text1" w:themeTint="7F"/>
    </w:rPr>
  </w:style>
  <w:style w:type="paragraph" w:styleId="aff">
    <w:name w:val="annotation text"/>
    <w:basedOn w:val="a"/>
    <w:link w:val="aff0"/>
    <w:uiPriority w:val="99"/>
    <w:unhideWhenUsed/>
    <w:rsid w:val="003865EE"/>
    <w:pPr>
      <w:spacing w:after="200" w:line="240" w:lineRule="auto"/>
    </w:pPr>
    <w:rPr>
      <w:rFonts w:ascii="Calibri" w:eastAsia="Times New Roman" w:hAnsi="Calibri" w:cs="Times New Roman"/>
      <w:sz w:val="20"/>
      <w:szCs w:val="20"/>
      <w:lang w:eastAsia="ru-RU"/>
    </w:rPr>
  </w:style>
  <w:style w:type="character" w:customStyle="1" w:styleId="aff0">
    <w:name w:val="Текст примечания Знак"/>
    <w:basedOn w:val="a0"/>
    <w:link w:val="aff"/>
    <w:uiPriority w:val="99"/>
    <w:rsid w:val="003865EE"/>
    <w:rPr>
      <w:rFonts w:ascii="Calibri" w:eastAsia="Times New Roman" w:hAnsi="Calibri" w:cs="Times New Roman"/>
      <w:sz w:val="20"/>
      <w:szCs w:val="20"/>
      <w:lang w:eastAsia="ru-RU"/>
    </w:rPr>
  </w:style>
  <w:style w:type="paragraph" w:customStyle="1" w:styleId="j11">
    <w:name w:val="j11"/>
    <w:basedOn w:val="a"/>
    <w:uiPriority w:val="1"/>
    <w:qFormat/>
    <w:rsid w:val="00386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1">
    <w:name w:val="caption"/>
    <w:basedOn w:val="a"/>
    <w:next w:val="a"/>
    <w:uiPriority w:val="35"/>
    <w:unhideWhenUsed/>
    <w:qFormat/>
    <w:rsid w:val="003865EE"/>
    <w:pPr>
      <w:spacing w:after="200" w:line="240" w:lineRule="auto"/>
    </w:pPr>
    <w:rPr>
      <w:rFonts w:ascii="Arial" w:eastAsia="Times New Roman" w:hAnsi="Arial" w:cs="Tahoma"/>
      <w:b/>
      <w:bCs/>
      <w:color w:val="5B9BD5" w:themeColor="accent1"/>
      <w:sz w:val="18"/>
      <w:szCs w:val="18"/>
    </w:rPr>
  </w:style>
  <w:style w:type="numbering" w:customStyle="1" w:styleId="111">
    <w:name w:val="Нет списка11"/>
    <w:next w:val="a2"/>
    <w:uiPriority w:val="99"/>
    <w:semiHidden/>
    <w:unhideWhenUsed/>
    <w:rsid w:val="003865EE"/>
  </w:style>
  <w:style w:type="paragraph" w:customStyle="1" w:styleId="WW-">
    <w:name w:val="WW-Базовый"/>
    <w:uiPriority w:val="1"/>
    <w:qFormat/>
    <w:rsid w:val="003865EE"/>
    <w:pPr>
      <w:widowControl w:val="0"/>
      <w:suppressAutoHyphens/>
      <w:spacing w:after="0" w:line="240" w:lineRule="auto"/>
    </w:pPr>
    <w:rPr>
      <w:rFonts w:ascii="Times New Roman" w:eastAsia="ヒラギノ角ゴ Pro W3" w:hAnsi="Times New Roman" w:cs="Times New Roman"/>
      <w:color w:val="000000"/>
      <w:kern w:val="1"/>
      <w:sz w:val="24"/>
      <w:szCs w:val="20"/>
      <w:lang w:eastAsia="ru-RU"/>
    </w:rPr>
  </w:style>
  <w:style w:type="table" w:customStyle="1" w:styleId="23">
    <w:name w:val="Сетка таблицы2"/>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Базовый"/>
    <w:uiPriority w:val="1"/>
    <w:qFormat/>
    <w:rsid w:val="003865EE"/>
    <w:pPr>
      <w:suppressAutoHyphen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Robotics">
    <w:name w:val="Robotics Подзаголовок"/>
    <w:basedOn w:val="a"/>
    <w:link w:val="Robotics0"/>
    <w:qFormat/>
    <w:rsid w:val="003865EE"/>
    <w:rPr>
      <w:rFonts w:ascii="Roboto Black" w:hAnsi="Roboto Black"/>
      <w:color w:val="FFFFFF" w:themeColor="background1"/>
      <w:sz w:val="56"/>
      <w:szCs w:val="56"/>
    </w:rPr>
  </w:style>
  <w:style w:type="character" w:customStyle="1" w:styleId="Robotics0">
    <w:name w:val="Robotics Подзаголовок Знак"/>
    <w:basedOn w:val="a0"/>
    <w:link w:val="Robotics"/>
    <w:rsid w:val="003865EE"/>
    <w:rPr>
      <w:rFonts w:ascii="Roboto Black" w:hAnsi="Roboto Black"/>
      <w:color w:val="FFFFFF" w:themeColor="background1"/>
      <w:sz w:val="56"/>
      <w:szCs w:val="56"/>
    </w:rPr>
  </w:style>
  <w:style w:type="paragraph" w:customStyle="1" w:styleId="book">
    <w:name w:val="book"/>
    <w:basedOn w:val="a"/>
    <w:uiPriority w:val="1"/>
    <w:qFormat/>
    <w:rsid w:val="003865EE"/>
    <w:pPr>
      <w:suppressAutoHyphens/>
      <w:autoSpaceDE w:val="0"/>
      <w:spacing w:before="120" w:after="0" w:line="200" w:lineRule="atLeast"/>
    </w:pPr>
    <w:rPr>
      <w:rFonts w:ascii="Arial" w:eastAsia="SimSun" w:hAnsi="Arial" w:cs="Mangal"/>
      <w:kern w:val="1"/>
      <w:szCs w:val="24"/>
      <w:lang w:val="en-US" w:eastAsia="hi-IN" w:bidi="hi-IN"/>
    </w:rPr>
  </w:style>
  <w:style w:type="character" w:customStyle="1" w:styleId="DefaultChar">
    <w:name w:val="Default Char"/>
    <w:link w:val="Default"/>
    <w:locked/>
    <w:rsid w:val="003865EE"/>
    <w:rPr>
      <w:rFonts w:ascii="Times New Roman" w:hAnsi="Times New Roman" w:cs="Times New Roman"/>
      <w:color w:val="000000"/>
      <w:sz w:val="24"/>
      <w:szCs w:val="24"/>
    </w:rPr>
  </w:style>
  <w:style w:type="character" w:customStyle="1" w:styleId="c2">
    <w:name w:val="c2"/>
    <w:basedOn w:val="a0"/>
    <w:rsid w:val="003865EE"/>
  </w:style>
  <w:style w:type="character" w:customStyle="1" w:styleId="c0">
    <w:name w:val="c0"/>
    <w:basedOn w:val="a0"/>
    <w:uiPriority w:val="99"/>
    <w:rsid w:val="003865EE"/>
  </w:style>
  <w:style w:type="paragraph" w:styleId="HTML">
    <w:name w:val="HTML Preformatted"/>
    <w:basedOn w:val="a"/>
    <w:link w:val="HTML0"/>
    <w:uiPriority w:val="99"/>
    <w:unhideWhenUsed/>
    <w:rsid w:val="00386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865EE"/>
    <w:rPr>
      <w:rFonts w:ascii="Courier New" w:eastAsia="Times New Roman" w:hAnsi="Courier New" w:cs="Courier New"/>
      <w:sz w:val="20"/>
      <w:szCs w:val="20"/>
      <w:lang w:eastAsia="ru-RU"/>
    </w:rPr>
  </w:style>
  <w:style w:type="table" w:customStyle="1" w:styleId="33">
    <w:name w:val="Сетка таблицы3"/>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
    <w:name w:val="t"/>
    <w:basedOn w:val="a"/>
    <w:uiPriority w:val="1"/>
    <w:qFormat/>
    <w:rsid w:val="00386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uiPriority w:val="1"/>
    <w:qFormat/>
    <w:rsid w:val="003865EE"/>
    <w:pP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33"/>
      <w:szCs w:val="33"/>
      <w:lang w:eastAsia="ru-RU"/>
    </w:rPr>
  </w:style>
  <w:style w:type="paragraph" w:customStyle="1" w:styleId="xl66">
    <w:name w:val="xl66"/>
    <w:basedOn w:val="a"/>
    <w:uiPriority w:val="1"/>
    <w:qFormat/>
    <w:rsid w:val="003865EE"/>
    <w:pPr>
      <w:pBdr>
        <w:top w:val="single" w:sz="8" w:space="0" w:color="999999"/>
        <w:left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7">
    <w:name w:val="xl67"/>
    <w:basedOn w:val="a"/>
    <w:uiPriority w:val="1"/>
    <w:qFormat/>
    <w:rsid w:val="003865EE"/>
    <w:pPr>
      <w:pBdr>
        <w:top w:val="single" w:sz="8" w:space="0" w:color="999999"/>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68">
    <w:name w:val="xl68"/>
    <w:basedOn w:val="a"/>
    <w:uiPriority w:val="1"/>
    <w:qFormat/>
    <w:rsid w:val="003865EE"/>
    <w:pPr>
      <w:pBdr>
        <w:top w:val="single" w:sz="8" w:space="0" w:color="999999"/>
        <w:left w:val="single" w:sz="8" w:space="7"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69">
    <w:name w:val="xl69"/>
    <w:basedOn w:val="a"/>
    <w:uiPriority w:val="1"/>
    <w:qFormat/>
    <w:rsid w:val="003865EE"/>
    <w:pPr>
      <w:pBdr>
        <w:left w:val="single" w:sz="8" w:space="7"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0">
    <w:name w:val="xl70"/>
    <w:basedOn w:val="a"/>
    <w:uiPriority w:val="1"/>
    <w:qFormat/>
    <w:rsid w:val="003865EE"/>
    <w:pPr>
      <w:pBdr>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1">
    <w:name w:val="xl71"/>
    <w:basedOn w:val="a"/>
    <w:uiPriority w:val="1"/>
    <w:qFormat/>
    <w:rsid w:val="003865EE"/>
    <w:pPr>
      <w:pBdr>
        <w:top w:val="single" w:sz="8" w:space="0" w:color="999999"/>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2">
    <w:name w:val="xl72"/>
    <w:basedOn w:val="a"/>
    <w:uiPriority w:val="1"/>
    <w:qFormat/>
    <w:rsid w:val="003865EE"/>
    <w:pPr>
      <w:pBdr>
        <w:top w:val="single" w:sz="8" w:space="0" w:color="999999"/>
        <w:left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3">
    <w:name w:val="xl73"/>
    <w:basedOn w:val="a"/>
    <w:uiPriority w:val="1"/>
    <w:qFormat/>
    <w:rsid w:val="003865EE"/>
    <w:pPr>
      <w:pBdr>
        <w:left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4">
    <w:name w:val="xl74"/>
    <w:basedOn w:val="a"/>
    <w:uiPriority w:val="1"/>
    <w:qFormat/>
    <w:rsid w:val="003865EE"/>
    <w:pPr>
      <w:pBdr>
        <w:left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5">
    <w:name w:val="xl75"/>
    <w:basedOn w:val="a"/>
    <w:uiPriority w:val="1"/>
    <w:qFormat/>
    <w:rsid w:val="003865EE"/>
    <w:pPr>
      <w:pBdr>
        <w:top w:val="single" w:sz="8" w:space="0" w:color="999999"/>
        <w:left w:val="single" w:sz="8" w:space="0" w:color="999999"/>
        <w:bottom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6">
    <w:name w:val="xl76"/>
    <w:basedOn w:val="a"/>
    <w:uiPriority w:val="1"/>
    <w:qFormat/>
    <w:rsid w:val="003865EE"/>
    <w:pPr>
      <w:pBdr>
        <w:top w:val="single" w:sz="8" w:space="0" w:color="999999"/>
        <w:bottom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uiPriority w:val="1"/>
    <w:qFormat/>
    <w:rsid w:val="003865EE"/>
    <w:pPr>
      <w:pBdr>
        <w:top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table" w:customStyle="1" w:styleId="120">
    <w:name w:val="Сетка таблицы12"/>
    <w:basedOn w:val="a1"/>
    <w:next w:val="a5"/>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rsid w:val="003865EE"/>
    <w:rPr>
      <w:rFonts w:ascii="Times New Roman" w:hAnsi="Times New Roman" w:cs="Times New Roman" w:hint="default"/>
      <w:b/>
      <w:bCs/>
      <w:spacing w:val="10"/>
      <w:sz w:val="25"/>
      <w:szCs w:val="25"/>
      <w:shd w:val="clear" w:color="auto" w:fill="FFFFFF"/>
    </w:rPr>
  </w:style>
  <w:style w:type="character" w:customStyle="1" w:styleId="25">
    <w:name w:val="Основной текст (2)_"/>
    <w:basedOn w:val="a0"/>
    <w:link w:val="26"/>
    <w:rsid w:val="003865EE"/>
    <w:rPr>
      <w:shd w:val="clear" w:color="auto" w:fill="FFFFFF"/>
    </w:rPr>
  </w:style>
  <w:style w:type="character" w:customStyle="1" w:styleId="213pt0pt">
    <w:name w:val="Основной текст (2) + 13 pt;Курсив;Интервал 0 pt"/>
    <w:basedOn w:val="25"/>
    <w:rsid w:val="003865EE"/>
    <w:rPr>
      <w:i/>
      <w:iCs/>
      <w:color w:val="000000"/>
      <w:spacing w:val="-10"/>
      <w:w w:val="100"/>
      <w:position w:val="0"/>
      <w:sz w:val="26"/>
      <w:szCs w:val="26"/>
      <w:shd w:val="clear" w:color="auto" w:fill="FFFFFF"/>
      <w:lang w:val="ru-RU" w:eastAsia="ru-RU" w:bidi="ru-RU"/>
    </w:rPr>
  </w:style>
  <w:style w:type="paragraph" w:customStyle="1" w:styleId="26">
    <w:name w:val="Основной текст (2)"/>
    <w:basedOn w:val="a"/>
    <w:link w:val="25"/>
    <w:qFormat/>
    <w:rsid w:val="003865EE"/>
    <w:pPr>
      <w:widowControl w:val="0"/>
      <w:shd w:val="clear" w:color="auto" w:fill="FFFFFF"/>
      <w:spacing w:after="300" w:line="0" w:lineRule="atLeast"/>
      <w:jc w:val="center"/>
    </w:pPr>
  </w:style>
  <w:style w:type="paragraph" w:customStyle="1" w:styleId="27">
    <w:name w:val="Абзац списка2"/>
    <w:basedOn w:val="a"/>
    <w:uiPriority w:val="34"/>
    <w:qFormat/>
    <w:rsid w:val="003865EE"/>
    <w:pPr>
      <w:spacing w:after="200" w:line="276" w:lineRule="auto"/>
      <w:ind w:left="720"/>
      <w:contextualSpacing/>
    </w:pPr>
    <w:rPr>
      <w:rFonts w:ascii="Calibri" w:eastAsia="Times New Roman" w:hAnsi="Calibri" w:cs="Times New Roman"/>
    </w:rPr>
  </w:style>
  <w:style w:type="paragraph" w:customStyle="1" w:styleId="xl78">
    <w:name w:val="xl78"/>
    <w:basedOn w:val="a"/>
    <w:uiPriority w:val="1"/>
    <w:qFormat/>
    <w:rsid w:val="003865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9">
    <w:name w:val="xl79"/>
    <w:basedOn w:val="a"/>
    <w:uiPriority w:val="1"/>
    <w:qFormat/>
    <w:rsid w:val="003865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0">
    <w:name w:val="xl80"/>
    <w:basedOn w:val="a"/>
    <w:uiPriority w:val="1"/>
    <w:qFormat/>
    <w:rsid w:val="003865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1">
    <w:name w:val="xl81"/>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2">
    <w:name w:val="xl82"/>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3">
    <w:name w:val="xl83"/>
    <w:basedOn w:val="a"/>
    <w:uiPriority w:val="1"/>
    <w:qFormat/>
    <w:rsid w:val="003865EE"/>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uiPriority w:val="1"/>
    <w:qFormat/>
    <w:rsid w:val="003865EE"/>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uiPriority w:val="1"/>
    <w:qFormat/>
    <w:rsid w:val="003865EE"/>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uiPriority w:val="1"/>
    <w:qFormat/>
    <w:rsid w:val="003865EE"/>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7">
    <w:name w:val="xl87"/>
    <w:basedOn w:val="a"/>
    <w:uiPriority w:val="1"/>
    <w:qFormat/>
    <w:rsid w:val="003865EE"/>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uiPriority w:val="1"/>
    <w:qFormat/>
    <w:rsid w:val="003865EE"/>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3">
    <w:name w:val="xl93"/>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5">
    <w:name w:val="xl95"/>
    <w:basedOn w:val="a"/>
    <w:uiPriority w:val="1"/>
    <w:qFormat/>
    <w:rsid w:val="00386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uiPriority w:val="1"/>
    <w:qFormat/>
    <w:rsid w:val="003865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7">
    <w:name w:val="xl97"/>
    <w:basedOn w:val="a"/>
    <w:uiPriority w:val="1"/>
    <w:qFormat/>
    <w:rsid w:val="003865E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8">
    <w:name w:val="xl98"/>
    <w:basedOn w:val="a"/>
    <w:uiPriority w:val="1"/>
    <w:qFormat/>
    <w:rsid w:val="003865EE"/>
    <w:pPr>
      <w:pBdr>
        <w:top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9">
    <w:name w:val="xl99"/>
    <w:basedOn w:val="a"/>
    <w:uiPriority w:val="1"/>
    <w:qFormat/>
    <w:rsid w:val="003865E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character" w:customStyle="1" w:styleId="s000">
    <w:name w:val="s000"/>
    <w:basedOn w:val="a0"/>
    <w:uiPriority w:val="99"/>
    <w:rsid w:val="003865EE"/>
    <w:rPr>
      <w:rFonts w:cs="Times New Roman"/>
    </w:rPr>
  </w:style>
  <w:style w:type="table" w:customStyle="1" w:styleId="51">
    <w:name w:val="Сетка таблицы5"/>
    <w:basedOn w:val="a1"/>
    <w:next w:val="a5"/>
    <w:uiPriority w:val="5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basedOn w:val="a1"/>
    <w:next w:val="a5"/>
    <w:uiPriority w:val="3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5"/>
    <w:uiPriority w:val="3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ccent">
    <w:name w:val="accent"/>
    <w:basedOn w:val="a"/>
    <w:uiPriority w:val="1"/>
    <w:qFormat/>
    <w:rsid w:val="003865EE"/>
    <w:pPr>
      <w:spacing w:before="100" w:beforeAutospacing="1" w:after="100" w:afterAutospacing="1" w:line="240" w:lineRule="auto"/>
    </w:pPr>
    <w:rPr>
      <w:rFonts w:ascii="Times New Roman" w:eastAsia="Times New Roman" w:hAnsi="Times New Roman" w:cs="Times New Roman"/>
      <w:sz w:val="28"/>
      <w:szCs w:val="28"/>
      <w:lang w:eastAsia="ru-RU"/>
    </w:rPr>
  </w:style>
  <w:style w:type="table" w:customStyle="1" w:styleId="81">
    <w:name w:val="Сетка таблицы8"/>
    <w:basedOn w:val="a1"/>
    <w:next w:val="a5"/>
    <w:uiPriority w:val="3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te">
    <w:name w:val="note"/>
    <w:basedOn w:val="a0"/>
    <w:rsid w:val="003865EE"/>
  </w:style>
  <w:style w:type="character" w:customStyle="1" w:styleId="Bodytext2">
    <w:name w:val="Body text (2)_"/>
    <w:basedOn w:val="a0"/>
    <w:link w:val="Bodytext20"/>
    <w:rsid w:val="003865EE"/>
    <w:rPr>
      <w:rFonts w:ascii="Times New Roman" w:eastAsia="Times New Roman" w:hAnsi="Times New Roman" w:cs="Times New Roman"/>
      <w:sz w:val="28"/>
      <w:szCs w:val="28"/>
      <w:shd w:val="clear" w:color="auto" w:fill="FFFFFF"/>
    </w:rPr>
  </w:style>
  <w:style w:type="character" w:customStyle="1" w:styleId="Bodytext2Bold">
    <w:name w:val="Body text (2) + Bold"/>
    <w:basedOn w:val="Bodytext2"/>
    <w:rsid w:val="003865EE"/>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Bodytext20">
    <w:name w:val="Body text (2)"/>
    <w:basedOn w:val="a"/>
    <w:link w:val="Bodytext2"/>
    <w:qFormat/>
    <w:rsid w:val="003865EE"/>
    <w:pPr>
      <w:widowControl w:val="0"/>
      <w:shd w:val="clear" w:color="auto" w:fill="FFFFFF"/>
      <w:spacing w:before="600" w:after="0" w:line="317" w:lineRule="exact"/>
      <w:ind w:firstLine="740"/>
      <w:jc w:val="both"/>
    </w:pPr>
    <w:rPr>
      <w:rFonts w:ascii="Times New Roman" w:eastAsia="Times New Roman" w:hAnsi="Times New Roman" w:cs="Times New Roman"/>
      <w:sz w:val="28"/>
      <w:szCs w:val="28"/>
    </w:rPr>
  </w:style>
  <w:style w:type="table" w:customStyle="1" w:styleId="TableGrid">
    <w:name w:val="TableGrid"/>
    <w:rsid w:val="003865EE"/>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annot">
    <w:name w:val="annot"/>
    <w:basedOn w:val="a"/>
    <w:uiPriority w:val="1"/>
    <w:qFormat/>
    <w:rsid w:val="00386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table-td">
    <w:name w:val="Td_table-td"/>
    <w:basedOn w:val="a"/>
    <w:uiPriority w:val="1"/>
    <w:qFormat/>
    <w:rsid w:val="003865EE"/>
    <w:pPr>
      <w:spacing w:after="0" w:line="292" w:lineRule="atLeast"/>
    </w:pPr>
    <w:rPr>
      <w:rFonts w:ascii="Arial" w:eastAsia="Arial" w:hAnsi="Arial" w:cs="Arial"/>
      <w:sz w:val="18"/>
      <w:szCs w:val="18"/>
      <w:lang w:eastAsia="ru-RU"/>
    </w:rPr>
  </w:style>
  <w:style w:type="table" w:customStyle="1" w:styleId="9">
    <w:name w:val="Сетка таблицы9"/>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1lliihq">
    <w:name w:val="x1lliihq"/>
    <w:basedOn w:val="a0"/>
    <w:rsid w:val="003865EE"/>
  </w:style>
  <w:style w:type="character" w:customStyle="1" w:styleId="y2iqfc">
    <w:name w:val="y2iqfc"/>
    <w:basedOn w:val="a0"/>
    <w:rsid w:val="003865EE"/>
  </w:style>
  <w:style w:type="character" w:customStyle="1" w:styleId="c1">
    <w:name w:val="c1"/>
    <w:basedOn w:val="a0"/>
    <w:rsid w:val="003865EE"/>
  </w:style>
  <w:style w:type="table" w:customStyle="1" w:styleId="TableGrid1">
    <w:name w:val="TableGrid1"/>
    <w:rsid w:val="003865EE"/>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11">
    <w:name w:val="Сетка таблицы21"/>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uiPriority w:val="99"/>
    <w:semiHidden/>
    <w:unhideWhenUsed/>
    <w:rsid w:val="003865EE"/>
  </w:style>
  <w:style w:type="character" w:customStyle="1" w:styleId="vuuxrf">
    <w:name w:val="vuuxrf"/>
    <w:basedOn w:val="a0"/>
    <w:rsid w:val="003865EE"/>
  </w:style>
  <w:style w:type="character" w:styleId="HTML1">
    <w:name w:val="HTML Cite"/>
    <w:basedOn w:val="a0"/>
    <w:uiPriority w:val="99"/>
    <w:semiHidden/>
    <w:unhideWhenUsed/>
    <w:rsid w:val="003865EE"/>
    <w:rPr>
      <w:i/>
      <w:iCs/>
    </w:rPr>
  </w:style>
  <w:style w:type="character" w:customStyle="1" w:styleId="ylgvce">
    <w:name w:val="ylgvce"/>
    <w:basedOn w:val="a0"/>
    <w:rsid w:val="003865EE"/>
  </w:style>
  <w:style w:type="table" w:customStyle="1" w:styleId="TableNormal">
    <w:name w:val="Table Normal"/>
    <w:uiPriority w:val="2"/>
    <w:semiHidden/>
    <w:unhideWhenUsed/>
    <w:qFormat/>
    <w:rsid w:val="00386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5EE"/>
    <w:pPr>
      <w:widowControl w:val="0"/>
      <w:autoSpaceDE w:val="0"/>
      <w:autoSpaceDN w:val="0"/>
      <w:spacing w:after="0" w:line="240" w:lineRule="auto"/>
    </w:pPr>
    <w:rPr>
      <w:rFonts w:ascii="Times New Roman" w:eastAsia="Times New Roman" w:hAnsi="Times New Roman" w:cs="Times New Roman"/>
    </w:rPr>
  </w:style>
  <w:style w:type="character" w:styleId="aff3">
    <w:name w:val="annotation reference"/>
    <w:basedOn w:val="a0"/>
    <w:uiPriority w:val="99"/>
    <w:semiHidden/>
    <w:unhideWhenUsed/>
    <w:rsid w:val="003865EE"/>
    <w:rPr>
      <w:sz w:val="16"/>
      <w:szCs w:val="16"/>
    </w:rPr>
  </w:style>
  <w:style w:type="paragraph" w:styleId="aff4">
    <w:name w:val="annotation subject"/>
    <w:basedOn w:val="aff"/>
    <w:next w:val="aff"/>
    <w:link w:val="aff5"/>
    <w:uiPriority w:val="99"/>
    <w:semiHidden/>
    <w:unhideWhenUsed/>
    <w:rsid w:val="003865EE"/>
    <w:rPr>
      <w:rFonts w:asciiTheme="minorHAnsi" w:eastAsiaTheme="minorHAnsi" w:hAnsiTheme="minorHAnsi" w:cstheme="minorBidi"/>
      <w:b/>
      <w:bCs/>
      <w:lang w:eastAsia="en-US"/>
    </w:rPr>
  </w:style>
  <w:style w:type="character" w:customStyle="1" w:styleId="aff5">
    <w:name w:val="Тема примечания Знак"/>
    <w:basedOn w:val="aff0"/>
    <w:link w:val="aff4"/>
    <w:uiPriority w:val="99"/>
    <w:semiHidden/>
    <w:rsid w:val="003865EE"/>
    <w:rPr>
      <w:rFonts w:ascii="Calibri" w:eastAsia="Times New Roman" w:hAnsi="Calibri" w:cs="Times New Roman"/>
      <w:b/>
      <w:bCs/>
      <w:sz w:val="20"/>
      <w:szCs w:val="20"/>
      <w:lang w:eastAsia="ru-RU"/>
    </w:rPr>
  </w:style>
  <w:style w:type="paragraph" w:customStyle="1" w:styleId="PISA-BodyTextNot-Numbered">
    <w:name w:val="PISA-Body Text Not-Numbered"/>
    <w:basedOn w:val="a"/>
    <w:uiPriority w:val="1"/>
    <w:qFormat/>
    <w:rsid w:val="003865EE"/>
    <w:pPr>
      <w:tabs>
        <w:tab w:val="left" w:pos="720"/>
      </w:tabs>
      <w:spacing w:after="240" w:line="256" w:lineRule="auto"/>
    </w:pPr>
    <w:rPr>
      <w:rFonts w:ascii="Arial" w:hAnsi="Arial"/>
      <w:lang w:val="en-US"/>
    </w:rPr>
  </w:style>
  <w:style w:type="paragraph" w:customStyle="1" w:styleId="PISA-ListBullet1">
    <w:name w:val="PISA-ListBullet 1"/>
    <w:basedOn w:val="PISA-BodyTextNot-Numbered"/>
    <w:uiPriority w:val="1"/>
    <w:qFormat/>
    <w:rsid w:val="003865EE"/>
  </w:style>
  <w:style w:type="paragraph" w:customStyle="1" w:styleId="310">
    <w:name w:val="Заголовок 31"/>
    <w:basedOn w:val="a"/>
    <w:uiPriority w:val="1"/>
    <w:qFormat/>
    <w:rsid w:val="003865EE"/>
    <w:pPr>
      <w:widowControl w:val="0"/>
      <w:autoSpaceDE w:val="0"/>
      <w:autoSpaceDN w:val="0"/>
      <w:spacing w:after="0" w:line="240" w:lineRule="auto"/>
      <w:ind w:left="1065"/>
      <w:outlineLvl w:val="3"/>
    </w:pPr>
    <w:rPr>
      <w:rFonts w:ascii="Times New Roman" w:eastAsia="Times New Roman" w:hAnsi="Times New Roman" w:cs="Times New Roman"/>
      <w:b/>
      <w:bCs/>
      <w:sz w:val="24"/>
      <w:szCs w:val="24"/>
    </w:rPr>
  </w:style>
  <w:style w:type="table" w:customStyle="1" w:styleId="71">
    <w:name w:val="Сетка таблицы7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3865EE"/>
  </w:style>
  <w:style w:type="table" w:customStyle="1" w:styleId="220">
    <w:name w:val="Сетка таблицы22"/>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Заголовок 11"/>
    <w:basedOn w:val="a"/>
    <w:uiPriority w:val="1"/>
    <w:qFormat/>
    <w:rsid w:val="003865EE"/>
    <w:pPr>
      <w:widowControl w:val="0"/>
      <w:autoSpaceDE w:val="0"/>
      <w:autoSpaceDN w:val="0"/>
      <w:spacing w:before="99" w:after="0" w:line="240" w:lineRule="auto"/>
      <w:ind w:left="1465"/>
      <w:jc w:val="center"/>
      <w:outlineLvl w:val="1"/>
    </w:pPr>
    <w:rPr>
      <w:rFonts w:ascii="Times New Roman" w:eastAsia="Times New Roman" w:hAnsi="Times New Roman" w:cs="Times New Roman"/>
      <w:b/>
      <w:bCs/>
      <w:sz w:val="28"/>
      <w:szCs w:val="28"/>
    </w:rPr>
  </w:style>
  <w:style w:type="table" w:customStyle="1" w:styleId="TableNormal1">
    <w:name w:val="Table Normal1"/>
    <w:uiPriority w:val="2"/>
    <w:semiHidden/>
    <w:unhideWhenUsed/>
    <w:qFormat/>
    <w:rsid w:val="00386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0">
    <w:name w:val="Сетка таблицы110"/>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5"/>
    <w:uiPriority w:val="5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line number"/>
    <w:basedOn w:val="a0"/>
    <w:uiPriority w:val="99"/>
    <w:semiHidden/>
    <w:unhideWhenUsed/>
    <w:rsid w:val="003865EE"/>
  </w:style>
  <w:style w:type="table" w:customStyle="1" w:styleId="240">
    <w:name w:val="Сетка таблицы24"/>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13">
    <w:name w:val="j13"/>
    <w:basedOn w:val="a"/>
    <w:uiPriority w:val="99"/>
    <w:qFormat/>
    <w:rsid w:val="003865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3865EE"/>
  </w:style>
  <w:style w:type="numbering" w:customStyle="1" w:styleId="42">
    <w:name w:val="Нет списка4"/>
    <w:next w:val="a2"/>
    <w:uiPriority w:val="99"/>
    <w:semiHidden/>
    <w:unhideWhenUsed/>
    <w:rsid w:val="003865EE"/>
  </w:style>
  <w:style w:type="table" w:customStyle="1" w:styleId="270">
    <w:name w:val="Сетка таблицы27"/>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3865EE"/>
  </w:style>
  <w:style w:type="character" w:customStyle="1" w:styleId="43">
    <w:name w:val="Основной текст (4)_"/>
    <w:basedOn w:val="a0"/>
    <w:link w:val="44"/>
    <w:rsid w:val="003865EE"/>
    <w:rPr>
      <w:rFonts w:ascii="Times New Roman" w:eastAsia="Times New Roman" w:hAnsi="Times New Roman" w:cs="Times New Roman"/>
      <w:b/>
      <w:bCs/>
      <w:sz w:val="28"/>
      <w:szCs w:val="28"/>
      <w:shd w:val="clear" w:color="auto" w:fill="FFFFFF"/>
    </w:rPr>
  </w:style>
  <w:style w:type="paragraph" w:customStyle="1" w:styleId="44">
    <w:name w:val="Основной текст (4)"/>
    <w:basedOn w:val="a"/>
    <w:link w:val="43"/>
    <w:qFormat/>
    <w:rsid w:val="003865EE"/>
    <w:pPr>
      <w:widowControl w:val="0"/>
      <w:shd w:val="clear" w:color="auto" w:fill="FFFFFF"/>
      <w:spacing w:after="6720" w:line="322" w:lineRule="exact"/>
      <w:jc w:val="center"/>
    </w:pPr>
    <w:rPr>
      <w:rFonts w:ascii="Times New Roman" w:eastAsia="Times New Roman" w:hAnsi="Times New Roman" w:cs="Times New Roman"/>
      <w:b/>
      <w:bCs/>
      <w:sz w:val="28"/>
      <w:szCs w:val="28"/>
    </w:rPr>
  </w:style>
  <w:style w:type="paragraph" w:styleId="aff7">
    <w:name w:val="endnote text"/>
    <w:basedOn w:val="a"/>
    <w:link w:val="aff8"/>
    <w:uiPriority w:val="99"/>
    <w:semiHidden/>
    <w:unhideWhenUsed/>
    <w:rsid w:val="003865EE"/>
    <w:pPr>
      <w:spacing w:after="0" w:line="240" w:lineRule="auto"/>
    </w:pPr>
    <w:rPr>
      <w:rFonts w:ascii="Arial" w:eastAsia="Times New Roman" w:hAnsi="Arial" w:cs="Tahoma"/>
      <w:color w:val="000000"/>
      <w:sz w:val="20"/>
      <w:szCs w:val="20"/>
    </w:rPr>
  </w:style>
  <w:style w:type="character" w:customStyle="1" w:styleId="aff8">
    <w:name w:val="Текст концевой сноски Знак"/>
    <w:basedOn w:val="a0"/>
    <w:link w:val="aff7"/>
    <w:uiPriority w:val="99"/>
    <w:semiHidden/>
    <w:rsid w:val="003865EE"/>
    <w:rPr>
      <w:rFonts w:ascii="Arial" w:eastAsia="Times New Roman" w:hAnsi="Arial" w:cs="Tahoma"/>
      <w:color w:val="000000"/>
      <w:sz w:val="20"/>
      <w:szCs w:val="20"/>
    </w:rPr>
  </w:style>
  <w:style w:type="character" w:styleId="aff9">
    <w:name w:val="endnote reference"/>
    <w:basedOn w:val="a0"/>
    <w:uiPriority w:val="99"/>
    <w:semiHidden/>
    <w:unhideWhenUsed/>
    <w:rsid w:val="003865EE"/>
    <w:rPr>
      <w:vertAlign w:val="superscript"/>
    </w:rPr>
  </w:style>
  <w:style w:type="paragraph" w:customStyle="1" w:styleId="docdata">
    <w:name w:val="docdata"/>
    <w:aliases w:val="docy,v5,1735,bqiaagaaeyqcaaagiaiaaamubgaabtwgaaaaaaaaaaaaaaaaaaaaaaaaaaaaaaaaaaaaaaaaaaaaaaaaaaaaaaaaaaaaaaaaaaaaaaaaaaaaaaaaaaaaaaaaaaaaaaaaaaaaaaaaaaaaaaaaaaaaaaaaaaaaaaaaaaaaaaaaaaaaaaaaaaaaaaaaaaaaaaaaaaaaaaaaaaaaaaaaaaaaaaaaaaaaaaaaaaaaaaaa"/>
    <w:basedOn w:val="a"/>
    <w:uiPriority w:val="1"/>
    <w:qFormat/>
    <w:rsid w:val="003865EE"/>
    <w:pPr>
      <w:spacing w:before="100" w:beforeAutospacing="1" w:after="100" w:afterAutospacing="1" w:line="240" w:lineRule="auto"/>
    </w:pPr>
    <w:rPr>
      <w:rFonts w:ascii="Times New Roman" w:eastAsia="Times New Roman" w:hAnsi="Times New Roman" w:cs="Times New Roman"/>
      <w:sz w:val="24"/>
      <w:szCs w:val="24"/>
      <w:lang w:eastAsia="zh-CN"/>
    </w:rPr>
  </w:style>
  <w:style w:type="numbering" w:customStyle="1" w:styleId="1111">
    <w:name w:val="Нет списка111"/>
    <w:next w:val="a2"/>
    <w:uiPriority w:val="99"/>
    <w:semiHidden/>
    <w:unhideWhenUsed/>
    <w:rsid w:val="003865EE"/>
  </w:style>
  <w:style w:type="numbering" w:customStyle="1" w:styleId="62">
    <w:name w:val="Нет списка6"/>
    <w:next w:val="a2"/>
    <w:uiPriority w:val="99"/>
    <w:semiHidden/>
    <w:unhideWhenUsed/>
    <w:rsid w:val="003865EE"/>
  </w:style>
  <w:style w:type="table" w:customStyle="1" w:styleId="420">
    <w:name w:val="Сетка таблицы4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5"/>
    <w:uiPriority w:val="5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3865EE"/>
  </w:style>
  <w:style w:type="numbering" w:customStyle="1" w:styleId="11110">
    <w:name w:val="Нет списка1111"/>
    <w:next w:val="a2"/>
    <w:uiPriority w:val="99"/>
    <w:semiHidden/>
    <w:unhideWhenUsed/>
    <w:rsid w:val="003865EE"/>
  </w:style>
  <w:style w:type="character" w:customStyle="1" w:styleId="s9">
    <w:name w:val="s9"/>
    <w:basedOn w:val="a0"/>
    <w:rsid w:val="003865EE"/>
  </w:style>
  <w:style w:type="character" w:customStyle="1" w:styleId="WW8Num3z0">
    <w:name w:val="WW8Num3z0"/>
    <w:rsid w:val="003865EE"/>
    <w:rPr>
      <w:rFonts w:ascii="Symbol" w:hAnsi="Symbol"/>
    </w:rPr>
  </w:style>
  <w:style w:type="paragraph" w:customStyle="1" w:styleId="1a">
    <w:name w:val="Заголовок1"/>
    <w:basedOn w:val="a"/>
    <w:next w:val="afc"/>
    <w:uiPriority w:val="1"/>
    <w:qFormat/>
    <w:rsid w:val="003865EE"/>
    <w:pPr>
      <w:keepNext/>
      <w:suppressAutoHyphens/>
      <w:spacing w:before="240" w:after="120" w:line="240" w:lineRule="auto"/>
    </w:pPr>
    <w:rPr>
      <w:rFonts w:ascii="Arial" w:eastAsia="Lucida Sans Unicode" w:hAnsi="Arial" w:cs="Tahoma"/>
      <w:sz w:val="28"/>
      <w:szCs w:val="28"/>
      <w:lang w:eastAsia="ar-SA"/>
    </w:rPr>
  </w:style>
  <w:style w:type="character" w:customStyle="1" w:styleId="instancename">
    <w:name w:val="instancename"/>
    <w:basedOn w:val="a0"/>
    <w:rsid w:val="003865EE"/>
  </w:style>
  <w:style w:type="character" w:customStyle="1" w:styleId="accesshide">
    <w:name w:val="accesshide"/>
    <w:basedOn w:val="a0"/>
    <w:rsid w:val="003865EE"/>
  </w:style>
  <w:style w:type="character" w:customStyle="1" w:styleId="1b">
    <w:name w:val="Основной текст Знак1"/>
    <w:aliases w:val="Основной заголовок 1 Знак1"/>
    <w:basedOn w:val="a0"/>
    <w:uiPriority w:val="99"/>
    <w:semiHidden/>
    <w:rsid w:val="003865EE"/>
    <w:rPr>
      <w:rFonts w:ascii="Times New Roman" w:eastAsia="Times New Roman" w:hAnsi="Times New Roman" w:cs="Times New Roman"/>
      <w:lang w:val="en-US"/>
    </w:rPr>
  </w:style>
  <w:style w:type="character" w:customStyle="1" w:styleId="1c">
    <w:name w:val="Верхний колонтитул Знак1"/>
    <w:basedOn w:val="a0"/>
    <w:uiPriority w:val="99"/>
    <w:semiHidden/>
    <w:rsid w:val="003865EE"/>
  </w:style>
  <w:style w:type="character" w:customStyle="1" w:styleId="1d">
    <w:name w:val="Нижний колонтитул Знак1"/>
    <w:basedOn w:val="a0"/>
    <w:uiPriority w:val="99"/>
    <w:semiHidden/>
    <w:rsid w:val="003865EE"/>
    <w:rPr>
      <w:rFonts w:ascii="Times New Roman" w:eastAsia="Times New Roman" w:hAnsi="Times New Roman" w:cs="Times New Roman"/>
      <w:lang w:val="en-US"/>
    </w:rPr>
  </w:style>
  <w:style w:type="character" w:customStyle="1" w:styleId="1e">
    <w:name w:val="Текст выноски Знак1"/>
    <w:basedOn w:val="a0"/>
    <w:uiPriority w:val="99"/>
    <w:semiHidden/>
    <w:rsid w:val="003865EE"/>
    <w:rPr>
      <w:rFonts w:ascii="Segoe UI" w:eastAsia="Times New Roman" w:hAnsi="Segoe UI" w:cs="Segoe UI"/>
      <w:sz w:val="18"/>
      <w:szCs w:val="18"/>
      <w:lang w:val="en-US"/>
    </w:rPr>
  </w:style>
  <w:style w:type="character" w:customStyle="1" w:styleId="st">
    <w:name w:val="st"/>
    <w:basedOn w:val="a0"/>
    <w:rsid w:val="003865EE"/>
  </w:style>
  <w:style w:type="paragraph" w:customStyle="1" w:styleId="c25">
    <w:name w:val="c25"/>
    <w:basedOn w:val="a"/>
    <w:uiPriority w:val="1"/>
    <w:qFormat/>
    <w:rsid w:val="003865E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2">
    <w:name w:val="Заголовок 21"/>
    <w:basedOn w:val="a"/>
    <w:uiPriority w:val="1"/>
    <w:qFormat/>
    <w:rsid w:val="003865EE"/>
    <w:pPr>
      <w:widowControl w:val="0"/>
      <w:autoSpaceDE w:val="0"/>
      <w:autoSpaceDN w:val="0"/>
      <w:spacing w:line="319" w:lineRule="exact"/>
      <w:ind w:left="562"/>
      <w:outlineLvl w:val="2"/>
    </w:pPr>
    <w:rPr>
      <w:rFonts w:ascii="Times New Roman" w:eastAsia="Times New Roman" w:hAnsi="Times New Roman" w:cs="Times New Roman"/>
      <w:b/>
      <w:bCs/>
      <w:sz w:val="28"/>
      <w:szCs w:val="28"/>
    </w:rPr>
  </w:style>
  <w:style w:type="table" w:customStyle="1" w:styleId="-111">
    <w:name w:val="Таблица-сетка 1 светлая — акцент 11"/>
    <w:basedOn w:val="a1"/>
    <w:uiPriority w:val="46"/>
    <w:rsid w:val="003865EE"/>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351">
    <w:name w:val="Список-таблица 3 — акцент 51"/>
    <w:basedOn w:val="a1"/>
    <w:uiPriority w:val="48"/>
    <w:rsid w:val="003865EE"/>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
    <w:name w:val="Таблица-сетка 4 — акцент 51"/>
    <w:basedOn w:val="a1"/>
    <w:uiPriority w:val="49"/>
    <w:rsid w:val="003865EE"/>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rynqvb">
    <w:name w:val="rynqvb"/>
    <w:basedOn w:val="a0"/>
    <w:rsid w:val="003865EE"/>
  </w:style>
  <w:style w:type="character" w:customStyle="1" w:styleId="organictitlecontentspan">
    <w:name w:val="organictitlecontentspan"/>
    <w:basedOn w:val="a0"/>
    <w:rsid w:val="003865EE"/>
  </w:style>
  <w:style w:type="character" w:customStyle="1" w:styleId="29">
    <w:name w:val="Название Знак2"/>
    <w:uiPriority w:val="1"/>
    <w:locked/>
    <w:rsid w:val="003865EE"/>
    <w:rPr>
      <w:rFonts w:ascii="Times New Roman" w:eastAsia="Times New Roman" w:hAnsi="Times New Roman" w:cs="Times New Roman"/>
      <w:b/>
      <w:bCs/>
      <w:sz w:val="28"/>
      <w:szCs w:val="28"/>
      <w:lang w:val="kk-KZ"/>
    </w:rPr>
  </w:style>
  <w:style w:type="character" w:customStyle="1" w:styleId="1f">
    <w:name w:val="Заголовок Знак1"/>
    <w:basedOn w:val="a0"/>
    <w:uiPriority w:val="10"/>
    <w:rsid w:val="003865EE"/>
    <w:rPr>
      <w:rFonts w:asciiTheme="majorHAnsi" w:eastAsiaTheme="majorEastAsia" w:hAnsiTheme="majorHAnsi" w:cstheme="majorBidi" w:hint="default"/>
      <w:spacing w:val="-10"/>
      <w:kern w:val="28"/>
      <w:sz w:val="56"/>
      <w:szCs w:val="56"/>
    </w:rPr>
  </w:style>
  <w:style w:type="paragraph" w:customStyle="1" w:styleId="1f0">
    <w:name w:val="Обычный1"/>
    <w:uiPriority w:val="1"/>
    <w:qFormat/>
    <w:rsid w:val="003865EE"/>
    <w:pPr>
      <w:spacing w:after="200" w:line="276" w:lineRule="auto"/>
    </w:pPr>
    <w:rPr>
      <w:rFonts w:ascii="Calibri" w:eastAsia="Calibri" w:hAnsi="Calibri" w:cs="Calibri"/>
      <w:lang w:eastAsia="ru-RU"/>
    </w:rPr>
  </w:style>
  <w:style w:type="character" w:customStyle="1" w:styleId="1f1">
    <w:name w:val="Текст примечания Знак1"/>
    <w:basedOn w:val="a0"/>
    <w:uiPriority w:val="99"/>
    <w:semiHidden/>
    <w:rsid w:val="003865EE"/>
    <w:rPr>
      <w:sz w:val="20"/>
      <w:szCs w:val="20"/>
    </w:rPr>
  </w:style>
  <w:style w:type="character" w:customStyle="1" w:styleId="1f2">
    <w:name w:val="Тема примечания Знак1"/>
    <w:basedOn w:val="1f1"/>
    <w:uiPriority w:val="99"/>
    <w:semiHidden/>
    <w:rsid w:val="003865EE"/>
    <w:rPr>
      <w:b/>
      <w:bCs/>
      <w:sz w:val="20"/>
      <w:szCs w:val="20"/>
    </w:rPr>
  </w:style>
  <w:style w:type="table" w:customStyle="1" w:styleId="TableGrid11">
    <w:name w:val="TableGrid11"/>
    <w:rsid w:val="003865EE"/>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70">
    <w:name w:val="Нет списка7"/>
    <w:next w:val="a2"/>
    <w:uiPriority w:val="99"/>
    <w:semiHidden/>
    <w:unhideWhenUsed/>
    <w:rsid w:val="003865EE"/>
  </w:style>
  <w:style w:type="character" w:customStyle="1" w:styleId="hl">
    <w:name w:val="hl"/>
    <w:basedOn w:val="a0"/>
    <w:rsid w:val="003865EE"/>
  </w:style>
  <w:style w:type="table" w:customStyle="1" w:styleId="280">
    <w:name w:val="Сетка таблицы28"/>
    <w:basedOn w:val="a1"/>
    <w:next w:val="a5"/>
    <w:uiPriority w:val="39"/>
    <w:rsid w:val="003865EE"/>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adeinm1hgl8">
    <w:name w:val="_fadein_m1hgl_8"/>
    <w:basedOn w:val="a0"/>
    <w:rsid w:val="003865EE"/>
  </w:style>
  <w:style w:type="numbering" w:customStyle="1" w:styleId="83">
    <w:name w:val="Нет списка8"/>
    <w:next w:val="a2"/>
    <w:uiPriority w:val="99"/>
    <w:semiHidden/>
    <w:unhideWhenUsed/>
    <w:rsid w:val="003865EE"/>
  </w:style>
  <w:style w:type="numbering" w:customStyle="1" w:styleId="132">
    <w:name w:val="Нет списка13"/>
    <w:next w:val="a2"/>
    <w:uiPriority w:val="99"/>
    <w:semiHidden/>
    <w:unhideWhenUsed/>
    <w:rsid w:val="003865EE"/>
  </w:style>
  <w:style w:type="table" w:customStyle="1" w:styleId="290">
    <w:name w:val="Сетка таблицы29"/>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2"/>
    <w:uiPriority w:val="99"/>
    <w:semiHidden/>
    <w:unhideWhenUsed/>
    <w:rsid w:val="003865EE"/>
  </w:style>
  <w:style w:type="table" w:customStyle="1" w:styleId="2100">
    <w:name w:val="Сетка таблицы210"/>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1"/>
    <w:next w:val="a5"/>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5"/>
    <w:uiPriority w:val="5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3"/>
    <w:basedOn w:val="a1"/>
    <w:next w:val="a5"/>
    <w:uiPriority w:val="3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4"/>
    <w:basedOn w:val="a1"/>
    <w:next w:val="a5"/>
    <w:uiPriority w:val="3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0">
    <w:name w:val="Сетка таблицы83"/>
    <w:basedOn w:val="a1"/>
    <w:next w:val="a5"/>
    <w:uiPriority w:val="3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3865EE"/>
    <w:pPr>
      <w:spacing w:after="0" w:line="240" w:lineRule="auto"/>
    </w:pPr>
    <w:rPr>
      <w:rFonts w:eastAsia="Times New Roman"/>
      <w:lang w:eastAsia="ru-RU"/>
    </w:rPr>
    <w:tblPr>
      <w:tblCellMar>
        <w:top w:w="0" w:type="dxa"/>
        <w:left w:w="0" w:type="dxa"/>
        <w:bottom w:w="0" w:type="dxa"/>
        <w:right w:w="0" w:type="dxa"/>
      </w:tblCellMar>
    </w:tblPr>
  </w:style>
  <w:style w:type="table" w:customStyle="1" w:styleId="93">
    <w:name w:val="Сетка таблицы93"/>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Grid12"/>
    <w:rsid w:val="003865EE"/>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110">
    <w:name w:val="Сетка таблицы211"/>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3865EE"/>
  </w:style>
  <w:style w:type="table" w:customStyle="1" w:styleId="TableNormal2">
    <w:name w:val="Table Normal2"/>
    <w:uiPriority w:val="2"/>
    <w:semiHidden/>
    <w:unhideWhenUsed/>
    <w:qFormat/>
    <w:rsid w:val="00386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711">
    <w:name w:val="Сетка таблицы7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Нет списка31"/>
    <w:next w:val="a2"/>
    <w:uiPriority w:val="99"/>
    <w:semiHidden/>
    <w:unhideWhenUsed/>
    <w:rsid w:val="003865EE"/>
  </w:style>
  <w:style w:type="table" w:customStyle="1" w:styleId="221">
    <w:name w:val="Сетка таблицы221"/>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386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next w:val="a5"/>
    <w:uiPriority w:val="5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2"/>
    <w:uiPriority w:val="99"/>
    <w:semiHidden/>
    <w:unhideWhenUsed/>
    <w:rsid w:val="003865EE"/>
  </w:style>
  <w:style w:type="table" w:customStyle="1" w:styleId="271">
    <w:name w:val="Сетка таблицы271"/>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2"/>
    <w:uiPriority w:val="99"/>
    <w:semiHidden/>
    <w:unhideWhenUsed/>
    <w:rsid w:val="003865EE"/>
  </w:style>
  <w:style w:type="numbering" w:customStyle="1" w:styleId="111110">
    <w:name w:val="Нет списка11111"/>
    <w:next w:val="a2"/>
    <w:uiPriority w:val="99"/>
    <w:semiHidden/>
    <w:unhideWhenUsed/>
    <w:rsid w:val="003865EE"/>
  </w:style>
  <w:style w:type="numbering" w:customStyle="1" w:styleId="612">
    <w:name w:val="Нет списка61"/>
    <w:next w:val="a2"/>
    <w:uiPriority w:val="99"/>
    <w:semiHidden/>
    <w:unhideWhenUsed/>
    <w:rsid w:val="003865EE"/>
  </w:style>
  <w:style w:type="table" w:customStyle="1" w:styleId="421">
    <w:name w:val="Сетка таблицы42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5"/>
    <w:uiPriority w:val="5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1"/>
    <w:next w:val="a5"/>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3865EE"/>
  </w:style>
  <w:style w:type="numbering" w:customStyle="1" w:styleId="111111">
    <w:name w:val="Нет списка111111"/>
    <w:next w:val="a2"/>
    <w:uiPriority w:val="99"/>
    <w:semiHidden/>
    <w:unhideWhenUsed/>
    <w:rsid w:val="003865EE"/>
  </w:style>
  <w:style w:type="table" w:customStyle="1" w:styleId="-1111">
    <w:name w:val="Таблица-сетка 1 светлая — акцент 111"/>
    <w:basedOn w:val="a1"/>
    <w:uiPriority w:val="46"/>
    <w:rsid w:val="003865EE"/>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3511">
    <w:name w:val="Список-таблица 3 — акцент 511"/>
    <w:basedOn w:val="a1"/>
    <w:uiPriority w:val="48"/>
    <w:rsid w:val="003865EE"/>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1">
    <w:name w:val="Таблица-сетка 4 — акцент 511"/>
    <w:basedOn w:val="a1"/>
    <w:uiPriority w:val="49"/>
    <w:rsid w:val="003865EE"/>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11">
    <w:name w:val="TableGrid111"/>
    <w:rsid w:val="003865EE"/>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90">
    <w:name w:val="Нет списка9"/>
    <w:next w:val="a2"/>
    <w:uiPriority w:val="99"/>
    <w:semiHidden/>
    <w:unhideWhenUsed/>
    <w:rsid w:val="003865EE"/>
  </w:style>
  <w:style w:type="numbering" w:customStyle="1" w:styleId="140">
    <w:name w:val="Нет списка14"/>
    <w:next w:val="a2"/>
    <w:uiPriority w:val="99"/>
    <w:semiHidden/>
    <w:unhideWhenUsed/>
    <w:rsid w:val="003865EE"/>
  </w:style>
  <w:style w:type="table" w:customStyle="1" w:styleId="153">
    <w:name w:val="Сетка таблицы153"/>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386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4">
    <w:name w:val="Сетка таблицы114"/>
    <w:basedOn w:val="a1"/>
    <w:next w:val="a5"/>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2"/>
    <w:uiPriority w:val="99"/>
    <w:semiHidden/>
    <w:unhideWhenUsed/>
    <w:rsid w:val="003865EE"/>
  </w:style>
  <w:style w:type="table" w:customStyle="1" w:styleId="2120">
    <w:name w:val="Сетка таблицы212"/>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next w:val="a5"/>
    <w:uiPriority w:val="39"/>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1"/>
    <w:next w:val="a5"/>
    <w:rsid w:val="003865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next w:val="a5"/>
    <w:uiPriority w:val="5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4"/>
    <w:basedOn w:val="a1"/>
    <w:next w:val="a5"/>
    <w:uiPriority w:val="3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
    <w:name w:val="Сетка таблицы75"/>
    <w:basedOn w:val="a1"/>
    <w:next w:val="a5"/>
    <w:uiPriority w:val="39"/>
    <w:rsid w:val="003865E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
    <w:name w:val="Сетка таблицы84"/>
    <w:basedOn w:val="a1"/>
    <w:next w:val="a5"/>
    <w:uiPriority w:val="3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Grid3"/>
    <w:rsid w:val="003865EE"/>
    <w:pPr>
      <w:spacing w:after="0" w:line="240" w:lineRule="auto"/>
    </w:pPr>
    <w:rPr>
      <w:rFonts w:eastAsia="Times New Roman"/>
      <w:lang w:eastAsia="ru-RU"/>
    </w:rPr>
    <w:tblPr>
      <w:tblCellMar>
        <w:top w:w="0" w:type="dxa"/>
        <w:left w:w="0" w:type="dxa"/>
        <w:bottom w:w="0" w:type="dxa"/>
        <w:right w:w="0" w:type="dxa"/>
      </w:tblCellMar>
    </w:tblPr>
  </w:style>
  <w:style w:type="table" w:customStyle="1" w:styleId="94">
    <w:name w:val="Сетка таблицы94"/>
    <w:basedOn w:val="a1"/>
    <w:next w:val="a5"/>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Grid13"/>
    <w:rsid w:val="003865EE"/>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712">
    <w:name w:val="Сетка таблицы712"/>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1"/>
    <w:next w:val="a5"/>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Нет списка1111111"/>
    <w:next w:val="a2"/>
    <w:uiPriority w:val="99"/>
    <w:semiHidden/>
    <w:unhideWhenUsed/>
    <w:rsid w:val="003865EE"/>
  </w:style>
  <w:style w:type="character" w:customStyle="1" w:styleId="812">
    <w:name w:val="Заголовок 8 Знак1"/>
    <w:basedOn w:val="a0"/>
    <w:uiPriority w:val="9"/>
    <w:semiHidden/>
    <w:rsid w:val="003865EE"/>
    <w:rPr>
      <w:rFonts w:asciiTheme="majorHAnsi" w:eastAsiaTheme="majorEastAsia" w:hAnsiTheme="majorHAnsi" w:cstheme="majorBidi"/>
      <w:color w:val="272727" w:themeColor="text1" w:themeTint="D8"/>
      <w:sz w:val="21"/>
      <w:szCs w:val="21"/>
    </w:rPr>
  </w:style>
  <w:style w:type="character" w:customStyle="1" w:styleId="1f3">
    <w:name w:val="Подзаголовок Знак1"/>
    <w:basedOn w:val="a0"/>
    <w:rsid w:val="003865EE"/>
    <w:rPr>
      <w:rFonts w:eastAsiaTheme="minorEastAsia"/>
      <w:color w:val="5A5A5A" w:themeColor="text1" w:themeTint="A5"/>
      <w:spacing w:val="15"/>
    </w:rPr>
  </w:style>
  <w:style w:type="character" w:customStyle="1" w:styleId="1f4">
    <w:name w:val="Основной текст с отступом Знак1"/>
    <w:basedOn w:val="a0"/>
    <w:semiHidden/>
    <w:rsid w:val="003865EE"/>
  </w:style>
  <w:style w:type="character" w:customStyle="1" w:styleId="314">
    <w:name w:val="Основной текст 3 Знак1"/>
    <w:basedOn w:val="a0"/>
    <w:uiPriority w:val="99"/>
    <w:semiHidden/>
    <w:rsid w:val="003865EE"/>
    <w:rPr>
      <w:sz w:val="16"/>
      <w:szCs w:val="16"/>
    </w:rPr>
  </w:style>
  <w:style w:type="character" w:customStyle="1" w:styleId="213pt">
    <w:name w:val="Основной текст (2) + 13 pt"/>
    <w:aliases w:val="Курсив,Интервал 0 pt"/>
    <w:basedOn w:val="25"/>
    <w:rsid w:val="003865EE"/>
    <w:rPr>
      <w:i/>
      <w:iCs/>
      <w:color w:val="000000"/>
      <w:spacing w:val="-10"/>
      <w:w w:val="100"/>
      <w:position w:val="0"/>
      <w:sz w:val="26"/>
      <w:szCs w:val="26"/>
      <w:shd w:val="clear" w:color="auto" w:fill="FFFFFF"/>
      <w:lang w:val="ru-RU" w:eastAsia="ru-RU" w:bidi="ru-RU"/>
    </w:rPr>
  </w:style>
  <w:style w:type="character" w:customStyle="1" w:styleId="1f5">
    <w:name w:val="Текст концевой сноски Знак1"/>
    <w:basedOn w:val="a0"/>
    <w:uiPriority w:val="99"/>
    <w:semiHidden/>
    <w:rsid w:val="003865EE"/>
    <w:rPr>
      <w:sz w:val="20"/>
      <w:szCs w:val="20"/>
    </w:rPr>
  </w:style>
  <w:style w:type="table" w:customStyle="1" w:styleId="45">
    <w:name w:val="Сетка таблицы45"/>
    <w:basedOn w:val="a1"/>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uiPriority w:val="5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1"/>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1"/>
    <w:uiPriority w:val="39"/>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basedOn w:val="a1"/>
    <w:uiPriority w:val="59"/>
    <w:rsid w:val="003865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basedOn w:val="a1"/>
    <w:rsid w:val="0038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Grid14"/>
    <w:rsid w:val="003865EE"/>
    <w:pPr>
      <w:spacing w:after="0" w:line="240" w:lineRule="auto"/>
    </w:pPr>
    <w:rPr>
      <w:rFonts w:eastAsia="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89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2.png"/><Relationship Id="rId12" Type="http://schemas.openxmlformats.org/officeDocument/2006/relationships/chart" Target="charts/chart4.xm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hyperlink" Target="https://web.whatsapp.com/" TargetMode="External"/><Relationship Id="rId11" Type="http://schemas.openxmlformats.org/officeDocument/2006/relationships/chart" Target="charts/chart3.xml"/><Relationship Id="rId24" Type="http://schemas.openxmlformats.org/officeDocument/2006/relationships/image" Target="media/image15.png"/><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уровень мышления 2023-2024 педагоги (входная дианостика)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'Брунер на креативность'!$E$47</c:f>
              <c:strCache>
                <c:ptCount val="1"/>
                <c:pt idx="0">
                  <c:v>предметное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'Брунер на креативность'!$D$48:$D$50</c:f>
              <c:strCache>
                <c:ptCount val="3"/>
                <c:pt idx="0">
                  <c:v>низкий</c:v>
                </c:pt>
                <c:pt idx="1">
                  <c:v>средний</c:v>
                </c:pt>
                <c:pt idx="2">
                  <c:v>высокий</c:v>
                </c:pt>
              </c:strCache>
            </c:strRef>
          </c:cat>
          <c:val>
            <c:numRef>
              <c:f>'Брунер на креативность'!$E$48:$E$50</c:f>
              <c:numCache>
                <c:formatCode>General</c:formatCode>
                <c:ptCount val="3"/>
                <c:pt idx="0">
                  <c:v>7</c:v>
                </c:pt>
                <c:pt idx="1">
                  <c:v>14</c:v>
                </c:pt>
                <c:pt idx="2">
                  <c:v>9</c:v>
                </c:pt>
              </c:numCache>
            </c:numRef>
          </c:val>
          <c:extLst xmlns:c16r2="http://schemas.microsoft.com/office/drawing/2015/06/chart">
            <c:ext xmlns:c16="http://schemas.microsoft.com/office/drawing/2014/chart" uri="{C3380CC4-5D6E-409C-BE32-E72D297353CC}">
              <c16:uniqueId val="{00000000-91B2-3344-86E4-0DCFE673DC21}"/>
            </c:ext>
          </c:extLst>
        </c:ser>
        <c:ser>
          <c:idx val="1"/>
          <c:order val="1"/>
          <c:tx>
            <c:strRef>
              <c:f>'Брунер на креативность'!$F$47</c:f>
              <c:strCache>
                <c:ptCount val="1"/>
                <c:pt idx="0">
                  <c:v>символическое</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'Брунер на креативность'!$D$48:$D$50</c:f>
              <c:strCache>
                <c:ptCount val="3"/>
                <c:pt idx="0">
                  <c:v>низкий</c:v>
                </c:pt>
                <c:pt idx="1">
                  <c:v>средний</c:v>
                </c:pt>
                <c:pt idx="2">
                  <c:v>высокий</c:v>
                </c:pt>
              </c:strCache>
            </c:strRef>
          </c:cat>
          <c:val>
            <c:numRef>
              <c:f>'Брунер на креативность'!$F$48:$F$50</c:f>
              <c:numCache>
                <c:formatCode>General</c:formatCode>
                <c:ptCount val="3"/>
                <c:pt idx="0">
                  <c:v>16</c:v>
                </c:pt>
                <c:pt idx="1">
                  <c:v>12</c:v>
                </c:pt>
                <c:pt idx="2">
                  <c:v>2</c:v>
                </c:pt>
              </c:numCache>
            </c:numRef>
          </c:val>
          <c:extLst xmlns:c16r2="http://schemas.microsoft.com/office/drawing/2015/06/chart">
            <c:ext xmlns:c16="http://schemas.microsoft.com/office/drawing/2014/chart" uri="{C3380CC4-5D6E-409C-BE32-E72D297353CC}">
              <c16:uniqueId val="{00000001-91B2-3344-86E4-0DCFE673DC21}"/>
            </c:ext>
          </c:extLst>
        </c:ser>
        <c:ser>
          <c:idx val="2"/>
          <c:order val="2"/>
          <c:tx>
            <c:strRef>
              <c:f>'Брунер на креативность'!$G$47</c:f>
              <c:strCache>
                <c:ptCount val="1"/>
                <c:pt idx="0">
                  <c:v>знаковое</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'Брунер на креативность'!$D$48:$D$50</c:f>
              <c:strCache>
                <c:ptCount val="3"/>
                <c:pt idx="0">
                  <c:v>низкий</c:v>
                </c:pt>
                <c:pt idx="1">
                  <c:v>средний</c:v>
                </c:pt>
                <c:pt idx="2">
                  <c:v>высокий</c:v>
                </c:pt>
              </c:strCache>
            </c:strRef>
          </c:cat>
          <c:val>
            <c:numRef>
              <c:f>'Брунер на креативность'!$G$48:$G$50</c:f>
              <c:numCache>
                <c:formatCode>General</c:formatCode>
                <c:ptCount val="3"/>
                <c:pt idx="0">
                  <c:v>5</c:v>
                </c:pt>
                <c:pt idx="1">
                  <c:v>16</c:v>
                </c:pt>
                <c:pt idx="2">
                  <c:v>9</c:v>
                </c:pt>
              </c:numCache>
            </c:numRef>
          </c:val>
          <c:extLst xmlns:c16r2="http://schemas.microsoft.com/office/drawing/2015/06/chart">
            <c:ext xmlns:c16="http://schemas.microsoft.com/office/drawing/2014/chart" uri="{C3380CC4-5D6E-409C-BE32-E72D297353CC}">
              <c16:uniqueId val="{00000002-91B2-3344-86E4-0DCFE673DC21}"/>
            </c:ext>
          </c:extLst>
        </c:ser>
        <c:ser>
          <c:idx val="3"/>
          <c:order val="3"/>
          <c:tx>
            <c:strRef>
              <c:f>'Брунер на креативность'!$H$47</c:f>
              <c:strCache>
                <c:ptCount val="1"/>
                <c:pt idx="0">
                  <c:v>образное</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'Брунер на креативность'!$D$48:$D$50</c:f>
              <c:strCache>
                <c:ptCount val="3"/>
                <c:pt idx="0">
                  <c:v>низкий</c:v>
                </c:pt>
                <c:pt idx="1">
                  <c:v>средний</c:v>
                </c:pt>
                <c:pt idx="2">
                  <c:v>высокий</c:v>
                </c:pt>
              </c:strCache>
            </c:strRef>
          </c:cat>
          <c:val>
            <c:numRef>
              <c:f>'Брунер на креативность'!$H$48:$H$50</c:f>
              <c:numCache>
                <c:formatCode>General</c:formatCode>
                <c:ptCount val="3"/>
                <c:pt idx="0">
                  <c:v>5</c:v>
                </c:pt>
                <c:pt idx="1">
                  <c:v>13</c:v>
                </c:pt>
                <c:pt idx="2">
                  <c:v>12</c:v>
                </c:pt>
              </c:numCache>
            </c:numRef>
          </c:val>
          <c:extLst xmlns:c16r2="http://schemas.microsoft.com/office/drawing/2015/06/chart">
            <c:ext xmlns:c16="http://schemas.microsoft.com/office/drawing/2014/chart" uri="{C3380CC4-5D6E-409C-BE32-E72D297353CC}">
              <c16:uniqueId val="{00000003-91B2-3344-86E4-0DCFE673DC21}"/>
            </c:ext>
          </c:extLst>
        </c:ser>
        <c:ser>
          <c:idx val="4"/>
          <c:order val="4"/>
          <c:tx>
            <c:strRef>
              <c:f>'Брунер на креативность'!$I$47</c:f>
              <c:strCache>
                <c:ptCount val="1"/>
                <c:pt idx="0">
                  <c:v>креативное</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'Брунер на креативность'!$D$48:$D$50</c:f>
              <c:strCache>
                <c:ptCount val="3"/>
                <c:pt idx="0">
                  <c:v>низкий</c:v>
                </c:pt>
                <c:pt idx="1">
                  <c:v>средний</c:v>
                </c:pt>
                <c:pt idx="2">
                  <c:v>высокий</c:v>
                </c:pt>
              </c:strCache>
            </c:strRef>
          </c:cat>
          <c:val>
            <c:numRef>
              <c:f>'Брунер на креативность'!$I$48:$I$50</c:f>
              <c:numCache>
                <c:formatCode>General</c:formatCode>
                <c:ptCount val="3"/>
                <c:pt idx="0">
                  <c:v>4</c:v>
                </c:pt>
                <c:pt idx="1">
                  <c:v>15</c:v>
                </c:pt>
                <c:pt idx="2">
                  <c:v>11</c:v>
                </c:pt>
              </c:numCache>
            </c:numRef>
          </c:val>
          <c:extLst xmlns:c16r2="http://schemas.microsoft.com/office/drawing/2015/06/chart">
            <c:ext xmlns:c16="http://schemas.microsoft.com/office/drawing/2014/chart" uri="{C3380CC4-5D6E-409C-BE32-E72D297353CC}">
              <c16:uniqueId val="{00000004-91B2-3344-86E4-0DCFE673DC21}"/>
            </c:ext>
          </c:extLst>
        </c:ser>
        <c:dLbls>
          <c:showLegendKey val="0"/>
          <c:showVal val="1"/>
          <c:showCatName val="0"/>
          <c:showSerName val="0"/>
          <c:showPercent val="0"/>
          <c:showBubbleSize val="0"/>
        </c:dLbls>
        <c:gapWidth val="150"/>
        <c:shape val="box"/>
        <c:axId val="306145376"/>
        <c:axId val="306149296"/>
        <c:axId val="0"/>
      </c:bar3DChart>
      <c:catAx>
        <c:axId val="3061453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149296"/>
        <c:crosses val="autoZero"/>
        <c:auto val="1"/>
        <c:lblAlgn val="ctr"/>
        <c:lblOffset val="100"/>
        <c:noMultiLvlLbl val="0"/>
      </c:catAx>
      <c:valAx>
        <c:axId val="306149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14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ru-RU" sz="1200"/>
              <a:t>Креативность 2023-2024 педагоги.</a:t>
            </a:r>
          </a:p>
          <a:p>
            <a:pPr>
              <a:defRPr/>
            </a:pPr>
            <a:r>
              <a:rPr lang="ru-RU" sz="1200"/>
              <a:t>(входная диагностика)</a:t>
            </a:r>
          </a:p>
        </c:rich>
      </c:tx>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222222222222223E-2"/>
          <c:y val="0.22824074074074074"/>
          <c:w val="0.93888888888888888"/>
          <c:h val="0.72083333333333333"/>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1B0C-40FA-9647-673EE72DE07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1B0C-40FA-9647-673EE72DE07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1B0C-40FA-9647-673EE72DE07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7-1B0C-40FA-9647-673EE72DE071}"/>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inEnd"/>
              <c:showLegendKey val="0"/>
              <c:showVal val="0"/>
              <c:showCatName val="1"/>
              <c:showSerName val="0"/>
              <c:showPercent val="1"/>
              <c:showBubbleSize val="0"/>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'Брунер на креативность'!$S$31:$S$34</c:f>
              <c:strCache>
                <c:ptCount val="4"/>
                <c:pt idx="0">
                  <c:v>Креативность</c:v>
                </c:pt>
                <c:pt idx="1">
                  <c:v>низкий</c:v>
                </c:pt>
                <c:pt idx="2">
                  <c:v>средний</c:v>
                </c:pt>
                <c:pt idx="3">
                  <c:v>высокий</c:v>
                </c:pt>
              </c:strCache>
            </c:strRef>
          </c:cat>
          <c:val>
            <c:numRef>
              <c:f>'Брунер на креативность'!$T$31:$T$34</c:f>
              <c:numCache>
                <c:formatCode>General</c:formatCode>
                <c:ptCount val="4"/>
                <c:pt idx="1">
                  <c:v>4</c:v>
                </c:pt>
                <c:pt idx="2">
                  <c:v>15</c:v>
                </c:pt>
                <c:pt idx="3">
                  <c:v>11</c:v>
                </c:pt>
              </c:numCache>
            </c:numRef>
          </c:val>
          <c:extLst xmlns:c16r2="http://schemas.microsoft.com/office/drawing/2015/06/chart">
            <c:ext xmlns:c16="http://schemas.microsoft.com/office/drawing/2014/chart" uri="{C3380CC4-5D6E-409C-BE32-E72D297353CC}">
              <c16:uniqueId val="{00000000-FC3E-B24C-8D1C-07479BDDFA17}"/>
            </c:ext>
          </c:extLst>
        </c:ser>
        <c:ser>
          <c:idx val="1"/>
          <c:order val="1"/>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9-1B0C-40FA-9647-673EE72DE07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B-1B0C-40FA-9647-673EE72DE07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D-1B0C-40FA-9647-673EE72DE07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F-1B0C-40FA-9647-673EE72DE071}"/>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inEnd"/>
              <c:showLegendKey val="0"/>
              <c:showVal val="0"/>
              <c:showCatName val="1"/>
              <c:showSerName val="0"/>
              <c:showPercent val="1"/>
              <c:showBubbleSize val="0"/>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C0504D"/>
                </a:solidFill>
                <a:round/>
              </a:ln>
              <a:effectLst>
                <a:outerShdw blurRad="50800" dist="38100" dir="2700000" algn="tl" rotWithShape="0">
                  <a:srgbClr val="C0504D">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'Брунер на креативность'!$S$31:$S$34</c:f>
              <c:strCache>
                <c:ptCount val="4"/>
                <c:pt idx="0">
                  <c:v>Креативность</c:v>
                </c:pt>
                <c:pt idx="1">
                  <c:v>низкий</c:v>
                </c:pt>
                <c:pt idx="2">
                  <c:v>средний</c:v>
                </c:pt>
                <c:pt idx="3">
                  <c:v>высокий</c:v>
                </c:pt>
              </c:strCache>
            </c:strRef>
          </c:cat>
          <c:val>
            <c:numRef>
              <c:f>'Брунер на креативность'!$U$31:$U$34</c:f>
              <c:numCache>
                <c:formatCode>General</c:formatCode>
                <c:ptCount val="4"/>
              </c:numCache>
            </c:numRef>
          </c:val>
          <c:extLst xmlns:c16r2="http://schemas.microsoft.com/office/drawing/2015/06/chart">
            <c:ext xmlns:c16="http://schemas.microsoft.com/office/drawing/2014/chart" uri="{C3380CC4-5D6E-409C-BE32-E72D297353CC}">
              <c16:uniqueId val="{00000001-FC3E-B24C-8D1C-07479BDDFA17}"/>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u-RU" sz="1100"/>
              <a:t>Сравнительная диаграмма критического мышления педагогов</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Лист1!$C$21</c:f>
              <c:strCache>
                <c:ptCount val="1"/>
                <c:pt idx="0">
                  <c:v>входная </c:v>
                </c:pt>
              </c:strCache>
            </c:strRef>
          </c:tx>
          <c:spPr>
            <a:solidFill>
              <a:schemeClr val="accent1"/>
            </a:solidFill>
            <a:ln>
              <a:noFill/>
            </a:ln>
            <a:effectLst/>
            <a:sp3d/>
          </c:spPr>
          <c:invertIfNegative val="0"/>
          <c:cat>
            <c:strRef>
              <c:f>Лист1!$B$22:$B$24</c:f>
              <c:strCache>
                <c:ptCount val="3"/>
                <c:pt idx="0">
                  <c:v>высокий</c:v>
                </c:pt>
                <c:pt idx="1">
                  <c:v>средний</c:v>
                </c:pt>
                <c:pt idx="2">
                  <c:v>низкий</c:v>
                </c:pt>
              </c:strCache>
            </c:strRef>
          </c:cat>
          <c:val>
            <c:numRef>
              <c:f>Лист1!$C$22:$C$24</c:f>
              <c:numCache>
                <c:formatCode>General</c:formatCode>
                <c:ptCount val="3"/>
                <c:pt idx="0">
                  <c:v>13</c:v>
                </c:pt>
                <c:pt idx="1">
                  <c:v>21</c:v>
                </c:pt>
                <c:pt idx="2">
                  <c:v>4</c:v>
                </c:pt>
              </c:numCache>
            </c:numRef>
          </c:val>
          <c:extLst xmlns:c16r2="http://schemas.microsoft.com/office/drawing/2015/06/chart">
            <c:ext xmlns:c16="http://schemas.microsoft.com/office/drawing/2014/chart" uri="{C3380CC4-5D6E-409C-BE32-E72D297353CC}">
              <c16:uniqueId val="{00000000-E7F6-1443-8568-7B99DCF19B1A}"/>
            </c:ext>
          </c:extLst>
        </c:ser>
        <c:ser>
          <c:idx val="1"/>
          <c:order val="1"/>
          <c:tx>
            <c:strRef>
              <c:f>Лист1!$D$21</c:f>
              <c:strCache>
                <c:ptCount val="1"/>
                <c:pt idx="0">
                  <c:v>контрольная</c:v>
                </c:pt>
              </c:strCache>
            </c:strRef>
          </c:tx>
          <c:spPr>
            <a:solidFill>
              <a:schemeClr val="accent2"/>
            </a:solidFill>
            <a:ln>
              <a:noFill/>
            </a:ln>
            <a:effectLst/>
            <a:sp3d/>
          </c:spPr>
          <c:invertIfNegative val="0"/>
          <c:cat>
            <c:strRef>
              <c:f>Лист1!$B$22:$B$24</c:f>
              <c:strCache>
                <c:ptCount val="3"/>
                <c:pt idx="0">
                  <c:v>высокий</c:v>
                </c:pt>
                <c:pt idx="1">
                  <c:v>средний</c:v>
                </c:pt>
                <c:pt idx="2">
                  <c:v>низкий</c:v>
                </c:pt>
              </c:strCache>
            </c:strRef>
          </c:cat>
          <c:val>
            <c:numRef>
              <c:f>Лист1!$D$22:$D$24</c:f>
              <c:numCache>
                <c:formatCode>General</c:formatCode>
                <c:ptCount val="3"/>
                <c:pt idx="0">
                  <c:v>15</c:v>
                </c:pt>
                <c:pt idx="1">
                  <c:v>23</c:v>
                </c:pt>
                <c:pt idx="2">
                  <c:v>2</c:v>
                </c:pt>
              </c:numCache>
            </c:numRef>
          </c:val>
          <c:extLst xmlns:c16r2="http://schemas.microsoft.com/office/drawing/2015/06/chart">
            <c:ext xmlns:c16="http://schemas.microsoft.com/office/drawing/2014/chart" uri="{C3380CC4-5D6E-409C-BE32-E72D297353CC}">
              <c16:uniqueId val="{00000001-E7F6-1443-8568-7B99DCF19B1A}"/>
            </c:ext>
          </c:extLst>
        </c:ser>
        <c:dLbls>
          <c:showLegendKey val="0"/>
          <c:showVal val="0"/>
          <c:showCatName val="0"/>
          <c:showSerName val="0"/>
          <c:showPercent val="0"/>
          <c:showBubbleSize val="0"/>
        </c:dLbls>
        <c:gapWidth val="150"/>
        <c:shape val="box"/>
        <c:axId val="306150864"/>
        <c:axId val="306148512"/>
        <c:axId val="0"/>
      </c:bar3DChart>
      <c:catAx>
        <c:axId val="306150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148512"/>
        <c:crosses val="autoZero"/>
        <c:auto val="1"/>
        <c:lblAlgn val="ctr"/>
        <c:lblOffset val="100"/>
        <c:noMultiLvlLbl val="0"/>
      </c:catAx>
      <c:valAx>
        <c:axId val="306148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150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mn-lt"/>
                <a:ea typeface="+mn-ea"/>
                <a:cs typeface="+mn-cs"/>
              </a:defRPr>
            </a:pPr>
            <a:r>
              <a:rPr lang="ru-RU" sz="1200"/>
              <a:t>уровень критического мышление  педагогов</a:t>
            </a:r>
          </a:p>
        </c:rich>
      </c:tx>
      <c:overlay val="0"/>
      <c:spPr>
        <a:noFill/>
        <a:ln>
          <a:noFill/>
        </a:ln>
        <a:effectLst/>
      </c:spPr>
      <c:txPr>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3E3B-4229-BEFD-3DADC7137F18}"/>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3E3B-4229-BEFD-3DADC7137F18}"/>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3E3B-4229-BEFD-3DADC7137F18}"/>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'[Диаграмма в Microsoft Word]Лист1'!$F$22:$F$24</c:f>
              <c:strCache>
                <c:ptCount val="3"/>
                <c:pt idx="0">
                  <c:v>высокий</c:v>
                </c:pt>
                <c:pt idx="1">
                  <c:v>средний</c:v>
                </c:pt>
                <c:pt idx="2">
                  <c:v>низкий</c:v>
                </c:pt>
              </c:strCache>
            </c:strRef>
          </c:cat>
          <c:val>
            <c:numRef>
              <c:f>'[Диаграмма в Microsoft Word]Лист1'!$G$22:$G$24</c:f>
              <c:numCache>
                <c:formatCode>General</c:formatCode>
                <c:ptCount val="3"/>
                <c:pt idx="0">
                  <c:v>15</c:v>
                </c:pt>
                <c:pt idx="1">
                  <c:v>23</c:v>
                </c:pt>
                <c:pt idx="2">
                  <c:v>2</c:v>
                </c:pt>
              </c:numCache>
            </c:numRef>
          </c:val>
          <c:extLst xmlns:c16r2="http://schemas.microsoft.com/office/drawing/2015/06/chart">
            <c:ext xmlns:c16="http://schemas.microsoft.com/office/drawing/2014/chart" uri="{C3380CC4-5D6E-409C-BE32-E72D297353CC}">
              <c16:uniqueId val="{00000000-A930-174D-B438-8A01A2D987BB}"/>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34</TotalTime>
  <Pages>1</Pages>
  <Words>10754</Words>
  <Characters>61298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2026-07-15T05:37:00Z</dcterms:created>
  <dcterms:modified xsi:type="dcterms:W3CDTF">2026-09-08T06:34:00Z</dcterms:modified>
</cp:coreProperties>
</file>